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8805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8805BA">
              <w:rPr>
                <w:sz w:val="28"/>
              </w:rPr>
              <w:t>12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8805BA">
            <w:pPr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1080" w:type="dxa"/>
          </w:tcPr>
          <w:p w:rsidR="00253FEB" w:rsidRDefault="00217C48" w:rsidP="00973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73E89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4C1ED6" w:rsidP="008805B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15947">
              <w:rPr>
                <w:sz w:val="28"/>
              </w:rPr>
              <w:t>5</w:t>
            </w:r>
            <w:r w:rsidR="008805BA">
              <w:rPr>
                <w:sz w:val="28"/>
              </w:rPr>
              <w:t>5</w:t>
            </w:r>
            <w:r w:rsidR="00217C48">
              <w:rPr>
                <w:sz w:val="28"/>
              </w:rPr>
              <w:t>/</w:t>
            </w:r>
            <w:r w:rsidR="00715947">
              <w:rPr>
                <w:sz w:val="28"/>
              </w:rPr>
              <w:t>2</w:t>
            </w:r>
            <w:r w:rsidR="008805BA">
              <w:rPr>
                <w:sz w:val="28"/>
              </w:rPr>
              <w:t>80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9569EE" w:rsidRDefault="00B60535" w:rsidP="00B60535">
      <w:pPr>
        <w:jc w:val="center"/>
        <w:rPr>
          <w:b/>
          <w:bCs/>
          <w:sz w:val="26"/>
          <w:szCs w:val="26"/>
        </w:rPr>
      </w:pPr>
      <w:r w:rsidRPr="009569EE">
        <w:rPr>
          <w:b/>
          <w:sz w:val="26"/>
          <w:szCs w:val="26"/>
        </w:rPr>
        <w:t>О</w:t>
      </w:r>
      <w:r w:rsidR="00CA4BE6">
        <w:rPr>
          <w:b/>
          <w:sz w:val="26"/>
          <w:szCs w:val="26"/>
        </w:rPr>
        <w:t xml:space="preserve"> назначении председателя</w:t>
      </w:r>
      <w:r w:rsidR="00122FD5" w:rsidRPr="009569EE">
        <w:rPr>
          <w:b/>
          <w:sz w:val="26"/>
          <w:szCs w:val="26"/>
        </w:rPr>
        <w:t xml:space="preserve"> </w:t>
      </w:r>
      <w:r w:rsidR="008805BA">
        <w:rPr>
          <w:b/>
          <w:sz w:val="26"/>
          <w:szCs w:val="26"/>
        </w:rPr>
        <w:t>Кавалерской</w:t>
      </w:r>
      <w:r w:rsidR="00122FD5" w:rsidRPr="009569EE">
        <w:rPr>
          <w:b/>
          <w:sz w:val="26"/>
          <w:szCs w:val="26"/>
        </w:rPr>
        <w:t xml:space="preserve"> уч</w:t>
      </w:r>
      <w:r w:rsidR="004C1ED6">
        <w:rPr>
          <w:b/>
          <w:sz w:val="26"/>
          <w:szCs w:val="26"/>
        </w:rPr>
        <w:t xml:space="preserve">астковой избирательной комиссии </w:t>
      </w:r>
      <w:r w:rsidR="00122FD5" w:rsidRPr="009569EE">
        <w:rPr>
          <w:b/>
          <w:sz w:val="26"/>
          <w:szCs w:val="26"/>
        </w:rPr>
        <w:t>избирательного участка №1</w:t>
      </w:r>
      <w:r w:rsidR="004C1ED6">
        <w:rPr>
          <w:b/>
          <w:sz w:val="26"/>
          <w:szCs w:val="26"/>
        </w:rPr>
        <w:t>4</w:t>
      </w:r>
      <w:r w:rsidR="0049021B">
        <w:rPr>
          <w:b/>
          <w:sz w:val="26"/>
          <w:szCs w:val="26"/>
        </w:rPr>
        <w:t>1</w:t>
      </w:r>
      <w:bookmarkStart w:id="0" w:name="_GoBack"/>
      <w:bookmarkEnd w:id="0"/>
      <w:r w:rsidRPr="009569EE">
        <w:rPr>
          <w:b/>
          <w:bCs/>
          <w:sz w:val="26"/>
          <w:szCs w:val="26"/>
        </w:rPr>
        <w:br/>
      </w:r>
      <w:r w:rsidRPr="009569EE">
        <w:rPr>
          <w:b/>
          <w:bCs/>
          <w:sz w:val="26"/>
          <w:szCs w:val="26"/>
        </w:rPr>
        <w:br/>
      </w:r>
    </w:p>
    <w:p w:rsidR="00122FD5" w:rsidRPr="009569EE" w:rsidRDefault="00B60535" w:rsidP="00122FD5">
      <w:pPr>
        <w:spacing w:line="240" w:lineRule="atLeast"/>
        <w:jc w:val="both"/>
        <w:rPr>
          <w:bCs/>
          <w:sz w:val="26"/>
          <w:szCs w:val="26"/>
        </w:rPr>
      </w:pPr>
      <w:r w:rsidRPr="009569EE">
        <w:rPr>
          <w:sz w:val="26"/>
          <w:szCs w:val="26"/>
        </w:rPr>
        <w:tab/>
      </w:r>
      <w:r w:rsidR="00122FD5" w:rsidRPr="009569EE">
        <w:rPr>
          <w:sz w:val="26"/>
          <w:szCs w:val="26"/>
        </w:rPr>
        <w:t xml:space="preserve">Рассмотрев </w:t>
      </w:r>
      <w:r w:rsidR="00CA4BE6">
        <w:rPr>
          <w:sz w:val="26"/>
          <w:szCs w:val="26"/>
        </w:rPr>
        <w:t>предложения по кандидатурам для назнач</w:t>
      </w:r>
      <w:r w:rsidR="004C1ED6">
        <w:rPr>
          <w:sz w:val="26"/>
          <w:szCs w:val="26"/>
        </w:rPr>
        <w:t xml:space="preserve">ения председателя </w:t>
      </w:r>
      <w:r w:rsidR="008805BA">
        <w:rPr>
          <w:sz w:val="26"/>
          <w:szCs w:val="26"/>
        </w:rPr>
        <w:t>Кавалерской</w:t>
      </w:r>
      <w:r w:rsidR="00CA4BE6">
        <w:rPr>
          <w:sz w:val="26"/>
          <w:szCs w:val="26"/>
        </w:rPr>
        <w:t xml:space="preserve"> участковой избир</w:t>
      </w:r>
      <w:r w:rsidR="004C1ED6">
        <w:rPr>
          <w:sz w:val="26"/>
          <w:szCs w:val="26"/>
        </w:rPr>
        <w:t>ательной комиссии Кавалерского избирательного участка №14</w:t>
      </w:r>
      <w:r w:rsidR="008805BA">
        <w:rPr>
          <w:sz w:val="26"/>
          <w:szCs w:val="26"/>
        </w:rPr>
        <w:t>1</w:t>
      </w:r>
      <w:r w:rsidR="00CA4BE6">
        <w:rPr>
          <w:sz w:val="26"/>
          <w:szCs w:val="26"/>
        </w:rP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122FD5" w:rsidRPr="009569EE">
        <w:rPr>
          <w:sz w:val="26"/>
          <w:szCs w:val="26"/>
        </w:rPr>
        <w:t>,</w:t>
      </w:r>
      <w:r w:rsidR="00122FD5" w:rsidRPr="009569EE">
        <w:rPr>
          <w:bCs/>
          <w:sz w:val="26"/>
          <w:szCs w:val="26"/>
        </w:rPr>
        <w:t xml:space="preserve"> </w:t>
      </w:r>
      <w:r w:rsidR="00643B0F" w:rsidRPr="009569EE">
        <w:rPr>
          <w:bCs/>
          <w:sz w:val="26"/>
          <w:szCs w:val="26"/>
        </w:rPr>
        <w:t xml:space="preserve">Усть-Большерецкая территориальная </w:t>
      </w:r>
      <w:r w:rsidRPr="009569EE">
        <w:rPr>
          <w:bCs/>
          <w:sz w:val="26"/>
          <w:szCs w:val="26"/>
        </w:rPr>
        <w:t>избирательная комиссия</w:t>
      </w:r>
    </w:p>
    <w:p w:rsidR="00B60535" w:rsidRPr="009569EE" w:rsidRDefault="00B60535" w:rsidP="00122FD5">
      <w:pPr>
        <w:spacing w:line="240" w:lineRule="atLeast"/>
        <w:jc w:val="both"/>
        <w:rPr>
          <w:bCs/>
          <w:sz w:val="26"/>
          <w:szCs w:val="26"/>
        </w:rPr>
      </w:pPr>
    </w:p>
    <w:p w:rsidR="00B60535" w:rsidRPr="00973E89" w:rsidRDefault="00B60535" w:rsidP="00B60535">
      <w:pPr>
        <w:tabs>
          <w:tab w:val="left" w:pos="4483"/>
        </w:tabs>
        <w:spacing w:line="240" w:lineRule="atLeast"/>
        <w:jc w:val="center"/>
        <w:rPr>
          <w:sz w:val="28"/>
          <w:szCs w:val="28"/>
        </w:rPr>
      </w:pPr>
      <w:proofErr w:type="gramStart"/>
      <w:r w:rsidRPr="009569EE">
        <w:rPr>
          <w:sz w:val="26"/>
          <w:szCs w:val="26"/>
        </w:rPr>
        <w:t>п</w:t>
      </w:r>
      <w:proofErr w:type="gramEnd"/>
      <w:r w:rsidRPr="009569EE">
        <w:rPr>
          <w:sz w:val="26"/>
          <w:szCs w:val="26"/>
        </w:rPr>
        <w:t xml:space="preserve"> о с т а н о в л я е т:</w:t>
      </w:r>
      <w:r w:rsidR="00882EE0" w:rsidRPr="009569EE">
        <w:rPr>
          <w:sz w:val="26"/>
          <w:szCs w:val="26"/>
        </w:rPr>
        <w:br/>
      </w:r>
    </w:p>
    <w:p w:rsidR="00B60535" w:rsidRPr="00973E89" w:rsidRDefault="00B60535" w:rsidP="00CA4BE6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sz w:val="26"/>
          <w:szCs w:val="26"/>
        </w:rPr>
        <w:t>1.</w:t>
      </w:r>
      <w:r w:rsidR="00122FD5" w:rsidRPr="00973E89">
        <w:rPr>
          <w:sz w:val="26"/>
          <w:szCs w:val="26"/>
        </w:rPr>
        <w:t xml:space="preserve"> </w:t>
      </w:r>
      <w:proofErr w:type="gramStart"/>
      <w:r w:rsidR="00CA4BE6" w:rsidRPr="00973E89">
        <w:rPr>
          <w:sz w:val="26"/>
          <w:szCs w:val="26"/>
        </w:rPr>
        <w:t>Назнач</w:t>
      </w:r>
      <w:r w:rsidR="004C1ED6">
        <w:rPr>
          <w:sz w:val="26"/>
          <w:szCs w:val="26"/>
        </w:rPr>
        <w:t xml:space="preserve">ить председателем </w:t>
      </w:r>
      <w:r w:rsidR="008805BA">
        <w:rPr>
          <w:sz w:val="26"/>
          <w:szCs w:val="26"/>
        </w:rPr>
        <w:t>Кавалерской</w:t>
      </w:r>
      <w:r w:rsidR="00CA4BE6" w:rsidRPr="00973E89">
        <w:rPr>
          <w:sz w:val="26"/>
          <w:szCs w:val="26"/>
        </w:rPr>
        <w:t xml:space="preserve"> участковой избир</w:t>
      </w:r>
      <w:r w:rsidR="004C1ED6">
        <w:rPr>
          <w:sz w:val="26"/>
          <w:szCs w:val="26"/>
        </w:rPr>
        <w:t>ательной комиссии избирательного участка №14</w:t>
      </w:r>
      <w:r w:rsidR="008805BA">
        <w:rPr>
          <w:sz w:val="26"/>
          <w:szCs w:val="26"/>
        </w:rPr>
        <w:t>1</w:t>
      </w:r>
      <w:r w:rsidR="00CA4BE6" w:rsidRPr="00973E89">
        <w:rPr>
          <w:sz w:val="26"/>
          <w:szCs w:val="26"/>
        </w:rPr>
        <w:t xml:space="preserve"> </w:t>
      </w:r>
      <w:r w:rsidR="004C1ED6">
        <w:rPr>
          <w:sz w:val="26"/>
          <w:szCs w:val="26"/>
        </w:rPr>
        <w:t xml:space="preserve"> </w:t>
      </w:r>
      <w:r w:rsidR="008805BA">
        <w:rPr>
          <w:sz w:val="26"/>
          <w:szCs w:val="26"/>
        </w:rPr>
        <w:t>Кочерга Юлию Юрьевну</w:t>
      </w:r>
      <w:r w:rsidR="004C1ED6">
        <w:rPr>
          <w:sz w:val="26"/>
          <w:szCs w:val="26"/>
        </w:rPr>
        <w:t xml:space="preserve">, </w:t>
      </w:r>
      <w:r w:rsidR="00715947">
        <w:rPr>
          <w:sz w:val="26"/>
          <w:szCs w:val="26"/>
        </w:rPr>
        <w:t>19</w:t>
      </w:r>
      <w:r w:rsidR="008805BA">
        <w:rPr>
          <w:sz w:val="26"/>
          <w:szCs w:val="26"/>
        </w:rPr>
        <w:t>81</w:t>
      </w:r>
      <w:r w:rsidR="00122FD5" w:rsidRPr="00973E89">
        <w:rPr>
          <w:sz w:val="26"/>
          <w:szCs w:val="26"/>
        </w:rPr>
        <w:t xml:space="preserve"> г</w:t>
      </w:r>
      <w:r w:rsidR="004C1ED6">
        <w:rPr>
          <w:sz w:val="26"/>
          <w:szCs w:val="26"/>
        </w:rPr>
        <w:t>ода рождения,</w:t>
      </w:r>
      <w:r w:rsidR="00715947">
        <w:rPr>
          <w:sz w:val="26"/>
          <w:szCs w:val="26"/>
        </w:rPr>
        <w:t xml:space="preserve"> образование </w:t>
      </w:r>
      <w:r w:rsidR="008805BA">
        <w:rPr>
          <w:sz w:val="26"/>
          <w:szCs w:val="26"/>
        </w:rPr>
        <w:t>среднее (полное) общее</w:t>
      </w:r>
      <w:r w:rsidR="00715947">
        <w:rPr>
          <w:sz w:val="26"/>
          <w:szCs w:val="26"/>
        </w:rPr>
        <w:t xml:space="preserve">, место жительства с. </w:t>
      </w:r>
      <w:r w:rsidR="008805BA">
        <w:rPr>
          <w:sz w:val="26"/>
          <w:szCs w:val="26"/>
        </w:rPr>
        <w:t>Кавалерское</w:t>
      </w:r>
      <w:r w:rsidR="00715947">
        <w:rPr>
          <w:sz w:val="26"/>
          <w:szCs w:val="26"/>
        </w:rPr>
        <w:t xml:space="preserve">, </w:t>
      </w:r>
      <w:r w:rsidR="008805BA">
        <w:rPr>
          <w:sz w:val="26"/>
          <w:szCs w:val="26"/>
        </w:rPr>
        <w:t>оператора связи</w:t>
      </w:r>
      <w:proofErr w:type="gramEnd"/>
      <w:r w:rsidR="008805BA">
        <w:rPr>
          <w:sz w:val="26"/>
          <w:szCs w:val="26"/>
        </w:rPr>
        <w:t xml:space="preserve"> 2 класса ОПС с. </w:t>
      </w:r>
      <w:proofErr w:type="gramStart"/>
      <w:r w:rsidR="008805BA">
        <w:rPr>
          <w:sz w:val="26"/>
          <w:szCs w:val="26"/>
        </w:rPr>
        <w:t>Кавалерское</w:t>
      </w:r>
      <w:proofErr w:type="gramEnd"/>
      <w:r w:rsidR="008805BA">
        <w:rPr>
          <w:sz w:val="26"/>
          <w:szCs w:val="26"/>
        </w:rPr>
        <w:t xml:space="preserve"> ОСП </w:t>
      </w:r>
      <w:proofErr w:type="spellStart"/>
      <w:r w:rsidR="008805BA">
        <w:rPr>
          <w:sz w:val="26"/>
          <w:szCs w:val="26"/>
        </w:rPr>
        <w:t>Елизовский</w:t>
      </w:r>
      <w:proofErr w:type="spellEnd"/>
      <w:r w:rsidR="008805BA">
        <w:rPr>
          <w:sz w:val="26"/>
          <w:szCs w:val="26"/>
        </w:rPr>
        <w:t xml:space="preserve"> почтамт</w:t>
      </w:r>
      <w:r w:rsidR="00715947">
        <w:rPr>
          <w:sz w:val="26"/>
          <w:szCs w:val="26"/>
        </w:rPr>
        <w:t>, выдвинут</w:t>
      </w:r>
      <w:r w:rsidR="008805BA">
        <w:rPr>
          <w:sz w:val="26"/>
          <w:szCs w:val="26"/>
        </w:rPr>
        <w:t>ую</w:t>
      </w:r>
      <w:r w:rsidR="00715947">
        <w:rPr>
          <w:sz w:val="26"/>
          <w:szCs w:val="26"/>
        </w:rPr>
        <w:t xml:space="preserve"> в состав избирательной комиссии собранием избирателей по месту работы. Опыт в проведении избирательных кампаний имеет.</w:t>
      </w:r>
      <w:r w:rsidR="004C1ED6">
        <w:rPr>
          <w:sz w:val="26"/>
          <w:szCs w:val="26"/>
        </w:rPr>
        <w:t xml:space="preserve"> </w:t>
      </w:r>
    </w:p>
    <w:p w:rsidR="00122FD5" w:rsidRPr="00973E89" w:rsidRDefault="009569EE" w:rsidP="00973E89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bCs/>
          <w:sz w:val="26"/>
          <w:szCs w:val="26"/>
        </w:rPr>
        <w:t>2</w:t>
      </w:r>
      <w:r w:rsidR="00CA4BE6" w:rsidRPr="00973E89">
        <w:rPr>
          <w:bCs/>
          <w:sz w:val="26"/>
          <w:szCs w:val="26"/>
        </w:rPr>
        <w:t xml:space="preserve">. </w:t>
      </w:r>
      <w:r w:rsidR="008D4D51">
        <w:rPr>
          <w:bCs/>
          <w:sz w:val="26"/>
          <w:szCs w:val="26"/>
        </w:rPr>
        <w:t xml:space="preserve"> </w:t>
      </w:r>
      <w:r w:rsidR="00715947">
        <w:rPr>
          <w:bCs/>
          <w:sz w:val="26"/>
          <w:szCs w:val="26"/>
        </w:rPr>
        <w:t>Опубликовать настоящее постановление в газете «Ударник»</w:t>
      </w:r>
      <w:r w:rsidR="00B60535" w:rsidRPr="00973E89">
        <w:rPr>
          <w:sz w:val="26"/>
          <w:szCs w:val="26"/>
        </w:rPr>
        <w:t>.</w:t>
      </w:r>
    </w:p>
    <w:p w:rsidR="00122FD5" w:rsidRPr="00973E89" w:rsidRDefault="00973E89" w:rsidP="00122FD5">
      <w:pPr>
        <w:pStyle w:val="30"/>
        <w:jc w:val="both"/>
        <w:rPr>
          <w:szCs w:val="26"/>
        </w:rPr>
      </w:pPr>
      <w:r w:rsidRPr="00973E89">
        <w:rPr>
          <w:szCs w:val="26"/>
        </w:rPr>
        <w:t>3</w:t>
      </w:r>
      <w:r w:rsidR="00122FD5" w:rsidRPr="00973E89">
        <w:rPr>
          <w:szCs w:val="26"/>
        </w:rPr>
        <w:t xml:space="preserve">. </w:t>
      </w:r>
      <w:proofErr w:type="gramStart"/>
      <w:r w:rsidR="00122FD5" w:rsidRPr="00973E89">
        <w:rPr>
          <w:szCs w:val="26"/>
        </w:rPr>
        <w:t>Контроль за</w:t>
      </w:r>
      <w:proofErr w:type="gramEnd"/>
      <w:r w:rsidR="00122FD5" w:rsidRPr="00973E89">
        <w:rPr>
          <w:szCs w:val="26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53FEB" w:rsidRPr="009569EE" w:rsidRDefault="00B60535" w:rsidP="00122FD5">
      <w:pPr>
        <w:pStyle w:val="30"/>
        <w:jc w:val="both"/>
        <w:rPr>
          <w:szCs w:val="26"/>
        </w:rPr>
      </w:pPr>
      <w:r w:rsidRPr="009569EE">
        <w:rPr>
          <w:szCs w:val="26"/>
        </w:rPr>
        <w:br/>
      </w:r>
      <w:r w:rsidR="00217C48" w:rsidRPr="009569EE">
        <w:rPr>
          <w:szCs w:val="26"/>
        </w:rPr>
        <w:br/>
        <w:t>Председатель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53FEB" w:rsidRPr="009569EE" w:rsidRDefault="00217C48">
      <w:pPr>
        <w:tabs>
          <w:tab w:val="left" w:pos="7290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Л.Н.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Утенышева</w:t>
      </w:r>
    </w:p>
    <w:p w:rsidR="00253FEB" w:rsidRPr="009569EE" w:rsidRDefault="00253FEB">
      <w:pPr>
        <w:rPr>
          <w:sz w:val="26"/>
          <w:szCs w:val="26"/>
        </w:rPr>
      </w:pP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Секретарь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17C48" w:rsidRPr="009569EE" w:rsidRDefault="00217C48">
      <w:pPr>
        <w:tabs>
          <w:tab w:val="left" w:pos="7365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Н.Н.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Бокова</w:t>
      </w:r>
    </w:p>
    <w:sectPr w:rsidR="00217C48" w:rsidRPr="009569EE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713D8"/>
    <w:rsid w:val="00092975"/>
    <w:rsid w:val="000A746F"/>
    <w:rsid w:val="00122FD5"/>
    <w:rsid w:val="001F4357"/>
    <w:rsid w:val="00217C48"/>
    <w:rsid w:val="00253FEB"/>
    <w:rsid w:val="003B0E53"/>
    <w:rsid w:val="003D60BC"/>
    <w:rsid w:val="004177D5"/>
    <w:rsid w:val="00434007"/>
    <w:rsid w:val="0049021B"/>
    <w:rsid w:val="004B1EE7"/>
    <w:rsid w:val="004C1ED6"/>
    <w:rsid w:val="00636AAF"/>
    <w:rsid w:val="00643B0F"/>
    <w:rsid w:val="00715947"/>
    <w:rsid w:val="00723696"/>
    <w:rsid w:val="007F0240"/>
    <w:rsid w:val="007F5EEF"/>
    <w:rsid w:val="008805BA"/>
    <w:rsid w:val="00882EE0"/>
    <w:rsid w:val="008D4D51"/>
    <w:rsid w:val="009569EE"/>
    <w:rsid w:val="00973E89"/>
    <w:rsid w:val="00A24295"/>
    <w:rsid w:val="00B60535"/>
    <w:rsid w:val="00CA4BE6"/>
    <w:rsid w:val="00CA5D70"/>
    <w:rsid w:val="00CE6ADB"/>
    <w:rsid w:val="00D53FE9"/>
    <w:rsid w:val="00E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1417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3</cp:revision>
  <cp:lastPrinted>2018-02-11T03:43:00Z</cp:lastPrinted>
  <dcterms:created xsi:type="dcterms:W3CDTF">2018-02-11T03:41:00Z</dcterms:created>
  <dcterms:modified xsi:type="dcterms:W3CDTF">2018-02-11T03:43:00Z</dcterms:modified>
</cp:coreProperties>
</file>