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28" w:rsidRPr="00BF4679" w:rsidRDefault="008231F4" w:rsidP="0089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897928" w:rsidRPr="00BF4679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928" w:rsidRPr="00BF4679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="009A5072" w:rsidRPr="00BF4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4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УСТЬ-БОЛЬШЕРЕЦКОГО МУНИЦИПАЛЬНОГО РАЙОНА</w:t>
      </w:r>
    </w:p>
    <w:p w:rsidR="00897928" w:rsidRPr="00BF4679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928" w:rsidRPr="00BF0293" w:rsidRDefault="00BF0293" w:rsidP="00897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="00897928" w:rsidRPr="00BF02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r w:rsidR="0030335F" w:rsidRPr="00BF02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12.08.2015</w:t>
      </w:r>
      <w:r w:rsidR="00E31EC9" w:rsidRPr="00BF02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897928" w:rsidRPr="00BF02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320</w:t>
      </w:r>
    </w:p>
    <w:p w:rsidR="00897928" w:rsidRP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897928" w:rsidTr="00897928">
        <w:tc>
          <w:tcPr>
            <w:tcW w:w="6771" w:type="dxa"/>
          </w:tcPr>
          <w:p w:rsidR="00BF4679" w:rsidRDefault="005E2178" w:rsidP="005E2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создании комиссии по оценке</w:t>
            </w:r>
          </w:p>
          <w:p w:rsidR="00BF4679" w:rsidRDefault="005E2178" w:rsidP="005E2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готовности объектов ЖКХ и </w:t>
            </w:r>
          </w:p>
          <w:p w:rsidR="00BF4679" w:rsidRDefault="005E2178" w:rsidP="005E2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социальной сферы по </w:t>
            </w:r>
          </w:p>
          <w:p w:rsidR="00BF4679" w:rsidRDefault="005E2178" w:rsidP="005E2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</w:t>
            </w:r>
            <w:proofErr w:type="gramStart"/>
            <w:r w:rsidRPr="005E2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ь-</w:t>
            </w:r>
            <w:proofErr w:type="gramEnd"/>
            <w:r w:rsidRPr="005E2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ьш</w:t>
            </w:r>
            <w:r w:rsidRPr="005E2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ерецкому муниципальному</w:t>
            </w:r>
          </w:p>
          <w:p w:rsidR="00BF4679" w:rsidRDefault="005E2178" w:rsidP="005E2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району к работе в осенне-</w:t>
            </w:r>
          </w:p>
          <w:p w:rsidR="00897928" w:rsidRPr="00897928" w:rsidRDefault="005E2178" w:rsidP="005E2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зимний период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E2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E2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5E2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5E2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897928" w:rsidRPr="00897928" w:rsidRDefault="00897928" w:rsidP="00BF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928" w:rsidRPr="00BF0293" w:rsidRDefault="005E2178" w:rsidP="00BF0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отдельных положений приказа </w:t>
      </w:r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энергетики Российской Федерации от 12.03.2013 № 103 «Об утверждении правил оценки готовности к отопительному периоду», Администрация Усть-Большерецкого муниципального района</w:t>
      </w:r>
    </w:p>
    <w:p w:rsidR="00897928" w:rsidRPr="00BF0293" w:rsidRDefault="00897928" w:rsidP="00BF0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178" w:rsidRPr="00BF0293" w:rsidRDefault="005E2178" w:rsidP="00BF0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Создать комиссию по оценке готовности объектов ЖКХ и социальной сферы по Усть-Большерецкому муниципальному району к работе в осенне-зимний период 2015-2016 годов согласно Приложению № 1 к настоящему </w:t>
      </w:r>
      <w:r w:rsidR="00823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178" w:rsidRPr="00BF0293" w:rsidRDefault="005E2178" w:rsidP="00BF0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Программу проведения проверки готовности к отопительному периоду 2015-2016 годов согласно Приложению № 2 к настоящему </w:t>
      </w:r>
      <w:r w:rsidR="00823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178" w:rsidRPr="00BF0293" w:rsidRDefault="005E2178" w:rsidP="00BF0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</w:t>
      </w:r>
      <w:r w:rsidR="00823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после дня его обнародования</w:t>
      </w:r>
      <w:r w:rsidR="00887840"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178" w:rsidRPr="00BF0293" w:rsidRDefault="005E2178" w:rsidP="00BF0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823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897928" w:rsidRPr="00BF0293" w:rsidRDefault="005E2178" w:rsidP="00BF0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Управлению делами настоящее </w:t>
      </w:r>
      <w:r w:rsidR="00823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и разместить на официальном сайте Администрации Усть-Большерецкого </w:t>
      </w:r>
      <w:proofErr w:type="gramStart"/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и</w:t>
      </w:r>
      <w:r w:rsidR="00EC06EB"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формационно-</w:t>
      </w:r>
      <w:r w:rsidR="00EC06EB"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</w:t>
      </w:r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Интернет.</w:t>
      </w:r>
    </w:p>
    <w:p w:rsidR="005E2178" w:rsidRPr="00BF0293" w:rsidRDefault="005E2178" w:rsidP="005E2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178" w:rsidRPr="00BF0293" w:rsidRDefault="005E2178" w:rsidP="005E2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28" w:rsidRPr="00BF0293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928" w:rsidRPr="00BF0293" w:rsidRDefault="00897928" w:rsidP="0089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897928" w:rsidRPr="00BF0293" w:rsidRDefault="00897928" w:rsidP="0089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Усть-Большерецкого </w:t>
      </w:r>
    </w:p>
    <w:p w:rsidR="00897928" w:rsidRPr="00BF0293" w:rsidRDefault="00897928" w:rsidP="0089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</w:t>
      </w:r>
      <w:r w:rsidR="00E31EC9"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31EC9"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1141D" w:rsidRPr="00BF0293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 Деникеев</w:t>
      </w:r>
    </w:p>
    <w:p w:rsidR="00897928" w:rsidRPr="00BF0293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D38" w:rsidRDefault="00013D38">
      <w:r>
        <w:br w:type="page"/>
      </w:r>
    </w:p>
    <w:p w:rsidR="00BF0293" w:rsidRDefault="00BF0293" w:rsidP="00EC06E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BF0293" w:rsidRDefault="00BF0293" w:rsidP="00BF029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6EB" w:rsidRPr="00EC06E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C06EB">
        <w:rPr>
          <w:rFonts w:ascii="Times New Roman" w:hAnsi="Times New Roman" w:cs="Times New Roman"/>
          <w:sz w:val="24"/>
          <w:szCs w:val="24"/>
        </w:rPr>
        <w:t>№</w:t>
      </w:r>
      <w:r w:rsidR="00EC06EB" w:rsidRPr="00EC06EB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EC06EB" w:rsidRDefault="00EC06EB" w:rsidP="00BF029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6EB">
        <w:rPr>
          <w:rFonts w:ascii="Times New Roman" w:hAnsi="Times New Roman" w:cs="Times New Roman"/>
          <w:sz w:val="24"/>
          <w:szCs w:val="24"/>
        </w:rPr>
        <w:t xml:space="preserve">к </w:t>
      </w:r>
      <w:r w:rsidR="008231F4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BF0293" w:rsidRDefault="00EC06EB" w:rsidP="00BF029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6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C06EB" w:rsidRDefault="00EC06EB" w:rsidP="00BF029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6EB">
        <w:rPr>
          <w:rFonts w:ascii="Times New Roman" w:hAnsi="Times New Roman" w:cs="Times New Roman"/>
          <w:sz w:val="24"/>
          <w:szCs w:val="24"/>
        </w:rPr>
        <w:t>Усть-Бо</w:t>
      </w:r>
      <w:r>
        <w:rPr>
          <w:rFonts w:ascii="Times New Roman" w:hAnsi="Times New Roman" w:cs="Times New Roman"/>
          <w:sz w:val="24"/>
          <w:szCs w:val="24"/>
        </w:rPr>
        <w:t>льш</w:t>
      </w:r>
      <w:r w:rsidRPr="00EC06EB">
        <w:rPr>
          <w:rFonts w:ascii="Times New Roman" w:hAnsi="Times New Roman" w:cs="Times New Roman"/>
          <w:sz w:val="24"/>
          <w:szCs w:val="24"/>
        </w:rPr>
        <w:t>ерецкого</w:t>
      </w:r>
    </w:p>
    <w:p w:rsidR="00EC06EB" w:rsidRDefault="00EC06EB" w:rsidP="00BF029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6E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C06EB" w:rsidRDefault="00BF0293" w:rsidP="00BF0293">
      <w:pPr>
        <w:widowControl w:val="0"/>
        <w:spacing w:after="0" w:line="240" w:lineRule="auto"/>
        <w:ind w:left="567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12.08.2015 № 320</w:t>
      </w:r>
    </w:p>
    <w:p w:rsidR="00EC06EB" w:rsidRPr="00EC06EB" w:rsidRDefault="00EC06EB" w:rsidP="00EC06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293" w:rsidRDefault="00EC06EB" w:rsidP="00013D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Pr="00EC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</w:t>
      </w:r>
    </w:p>
    <w:p w:rsidR="00EC06EB" w:rsidRDefault="00EC06EB" w:rsidP="00013D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оценке готовности объектов ЖКХ и социальной сферы по Уст</w:t>
      </w:r>
      <w:proofErr w:type="gramStart"/>
      <w:r w:rsidRPr="00EC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ь-</w:t>
      </w:r>
      <w:proofErr w:type="gramEnd"/>
      <w:r w:rsidRPr="00EC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Большерецкому муниципальному району к работе в осенне-зимний период 2015-2016 </w:t>
      </w:r>
      <w:proofErr w:type="spellStart"/>
      <w:r w:rsidRPr="00EC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</w:t>
      </w:r>
      <w:proofErr w:type="spellEnd"/>
      <w:r w:rsidRPr="00EC0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C06EB" w:rsidRDefault="00EC06EB" w:rsidP="00013D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6EB" w:rsidRDefault="00EC06EB" w:rsidP="00013D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6EB" w:rsidRPr="00887840" w:rsidRDefault="00EC06EB" w:rsidP="00EC06EB">
      <w:pPr>
        <w:widowControl w:val="0"/>
        <w:spacing w:after="0" w:line="274" w:lineRule="exact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Деникеев К.Ю. </w:t>
      </w:r>
      <w:r w:rsidRPr="008878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EC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Pr="008878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Администрации</w:t>
      </w:r>
      <w:r w:rsidRPr="00EC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</w:t>
      </w:r>
      <w:r w:rsidRPr="00887840">
        <w:rPr>
          <w:rFonts w:ascii="Times New Roman" w:eastAsia="Times New Roman" w:hAnsi="Times New Roman" w:cs="Times New Roman"/>
          <w:sz w:val="24"/>
          <w:szCs w:val="24"/>
          <w:lang w:eastAsia="ru-RU"/>
        </w:rPr>
        <w:t>ьш</w:t>
      </w:r>
      <w:r w:rsidRPr="00EC06E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ерецкого муниципального района, председатель комиссии;</w:t>
      </w:r>
    </w:p>
    <w:p w:rsidR="00EC06EB" w:rsidRPr="00887840" w:rsidRDefault="00EC06EB" w:rsidP="00EC06EB">
      <w:pPr>
        <w:widowControl w:val="0"/>
        <w:spacing w:after="0" w:line="274" w:lineRule="exact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Логинов В.И.  </w:t>
      </w:r>
      <w:r w:rsidRPr="008878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Заместитель Главы Администрации Усть-Большерецкого муниципального района, заместитель председателя комиссии;</w:t>
      </w:r>
    </w:p>
    <w:p w:rsidR="00EC06EB" w:rsidRPr="00887840" w:rsidRDefault="00EC06EB" w:rsidP="00EC06EB">
      <w:pPr>
        <w:widowControl w:val="0"/>
        <w:spacing w:after="0" w:line="274" w:lineRule="exact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Сташкевич А.Н.</w:t>
      </w:r>
      <w:r w:rsidRPr="008878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Заместитель комитета ЖКХ, ТЭК, транспорта, связи и строительства Администрации Усть-Большерецкого муниципального района, секретарь комиссии;</w:t>
      </w:r>
    </w:p>
    <w:p w:rsidR="00EC06EB" w:rsidRPr="00887840" w:rsidRDefault="00EC06EB" w:rsidP="00EC06EB">
      <w:pPr>
        <w:widowControl w:val="0"/>
        <w:spacing w:after="0" w:line="274" w:lineRule="exact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6EB" w:rsidRPr="00EC06EB" w:rsidRDefault="00EC06EB" w:rsidP="00EC06EB">
      <w:pPr>
        <w:widowControl w:val="0"/>
        <w:spacing w:after="0" w:line="281" w:lineRule="exact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E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C06EB" w:rsidRPr="00EC06EB" w:rsidRDefault="00EC06EB" w:rsidP="00EC06EB">
      <w:pPr>
        <w:widowControl w:val="0"/>
        <w:spacing w:after="0" w:line="281" w:lineRule="exact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E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 В.М. - глава Кавалерского сельского поселения (по согласованию);</w:t>
      </w:r>
    </w:p>
    <w:p w:rsidR="00EC06EB" w:rsidRPr="00EC06EB" w:rsidRDefault="00EC06EB" w:rsidP="00EC06EB">
      <w:pPr>
        <w:widowControl w:val="0"/>
        <w:spacing w:after="0" w:line="281" w:lineRule="exact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7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орсакова Ж.Г. - глава Апачинског</w:t>
      </w:r>
      <w:r w:rsidRPr="00EC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сельского поселения (по согласованию);</w:t>
      </w:r>
    </w:p>
    <w:p w:rsidR="00EC06EB" w:rsidRPr="00EC06EB" w:rsidRDefault="00EC06EB" w:rsidP="00EC06EB">
      <w:pPr>
        <w:widowControl w:val="0"/>
        <w:spacing w:after="0" w:line="281" w:lineRule="exact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Рябцева Н.Г. - глава Октябрьского городского поселения (по согласованию);</w:t>
      </w:r>
    </w:p>
    <w:p w:rsidR="00EC06EB" w:rsidRPr="00887840" w:rsidRDefault="00EC06EB" w:rsidP="00EC06E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878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Хачатурян А.Г. - глава Усть-Большерецкого сельского поселения (по согласованию); </w:t>
      </w:r>
    </w:p>
    <w:p w:rsidR="00EC06EB" w:rsidRPr="00887840" w:rsidRDefault="00EC06EB" w:rsidP="00EC0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8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Представитель Дальневосточного Управления Ростехнадзора (по согласованию)</w:t>
      </w:r>
      <w:r w:rsidR="0088784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EC06EB" w:rsidRPr="00887840" w:rsidRDefault="00EC06EB" w:rsidP="00013D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6EB" w:rsidRDefault="00EC06EB" w:rsidP="00013D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6EB" w:rsidRDefault="00EC06EB" w:rsidP="00013D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6EB" w:rsidRDefault="00EC06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F0293" w:rsidRPr="00BF0293" w:rsidRDefault="00BF0293" w:rsidP="00BF0293">
      <w:pPr>
        <w:keepNext/>
        <w:keepLines/>
        <w:widowControl w:val="0"/>
        <w:spacing w:after="0" w:line="240" w:lineRule="auto"/>
        <w:ind w:left="23" w:right="2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BF0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293" w:rsidRPr="00BF0293" w:rsidRDefault="00BF0293" w:rsidP="00BF0293">
      <w:pPr>
        <w:keepNext/>
        <w:keepLines/>
        <w:widowControl w:val="0"/>
        <w:spacing w:after="0" w:line="240" w:lineRule="auto"/>
        <w:ind w:left="23" w:right="2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0293">
        <w:rPr>
          <w:rFonts w:ascii="Times New Roman" w:hAnsi="Times New Roman" w:cs="Times New Roman"/>
          <w:sz w:val="24"/>
          <w:szCs w:val="24"/>
        </w:rPr>
        <w:t xml:space="preserve">к </w:t>
      </w:r>
      <w:r w:rsidR="008231F4">
        <w:rPr>
          <w:rFonts w:ascii="Times New Roman" w:hAnsi="Times New Roman" w:cs="Times New Roman"/>
          <w:sz w:val="24"/>
          <w:szCs w:val="24"/>
        </w:rPr>
        <w:t>распоряжению</w:t>
      </w:r>
      <w:bookmarkStart w:id="1" w:name="_GoBack"/>
      <w:bookmarkEnd w:id="1"/>
    </w:p>
    <w:p w:rsidR="00BF0293" w:rsidRPr="00BF0293" w:rsidRDefault="00BF0293" w:rsidP="00BF0293">
      <w:pPr>
        <w:keepNext/>
        <w:keepLines/>
        <w:widowControl w:val="0"/>
        <w:spacing w:after="0" w:line="240" w:lineRule="auto"/>
        <w:ind w:left="23" w:right="2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02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F0293" w:rsidRPr="00BF0293" w:rsidRDefault="00BF0293" w:rsidP="00BF0293">
      <w:pPr>
        <w:keepNext/>
        <w:keepLines/>
        <w:widowControl w:val="0"/>
        <w:spacing w:after="0" w:line="240" w:lineRule="auto"/>
        <w:ind w:left="23" w:right="2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0293">
        <w:rPr>
          <w:rFonts w:ascii="Times New Roman" w:hAnsi="Times New Roman" w:cs="Times New Roman"/>
          <w:sz w:val="24"/>
          <w:szCs w:val="24"/>
        </w:rPr>
        <w:t>Усть-Большерецкого</w:t>
      </w:r>
    </w:p>
    <w:p w:rsidR="00BF0293" w:rsidRPr="00BF0293" w:rsidRDefault="00BF0293" w:rsidP="00BF0293">
      <w:pPr>
        <w:keepNext/>
        <w:keepLines/>
        <w:widowControl w:val="0"/>
        <w:spacing w:after="0" w:line="240" w:lineRule="auto"/>
        <w:ind w:left="23" w:right="2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029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B6E56" w:rsidRDefault="00BF0293" w:rsidP="00BF0293">
      <w:pPr>
        <w:keepNext/>
        <w:keepLines/>
        <w:widowControl w:val="0"/>
        <w:spacing w:after="0" w:line="240" w:lineRule="auto"/>
        <w:ind w:left="23" w:right="2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0293">
        <w:rPr>
          <w:rFonts w:ascii="Times New Roman" w:hAnsi="Times New Roman" w:cs="Times New Roman"/>
          <w:sz w:val="24"/>
          <w:szCs w:val="24"/>
        </w:rPr>
        <w:t>от 12.08.2015 № 320</w:t>
      </w:r>
    </w:p>
    <w:p w:rsidR="00BF0293" w:rsidRDefault="00BF0293" w:rsidP="00BF0293">
      <w:pPr>
        <w:keepNext/>
        <w:keepLines/>
        <w:widowControl w:val="0"/>
        <w:spacing w:after="0" w:line="240" w:lineRule="auto"/>
        <w:ind w:left="23" w:right="23"/>
        <w:jc w:val="right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B6E56" w:rsidRDefault="007B6E56" w:rsidP="007B6E56">
      <w:pPr>
        <w:keepNext/>
        <w:keepLines/>
        <w:widowControl w:val="0"/>
        <w:spacing w:after="0" w:line="240" w:lineRule="auto"/>
        <w:ind w:left="23" w:right="23" w:firstLine="833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Программа работы комиссии по оценке готовности объектов ЖКХ и социальной сферы к работе в осенне-зимний период </w:t>
      </w:r>
    </w:p>
    <w:p w:rsidR="007B6E56" w:rsidRDefault="007B6E56" w:rsidP="007B6E56">
      <w:pPr>
        <w:keepNext/>
        <w:keepLines/>
        <w:widowControl w:val="0"/>
        <w:spacing w:after="0" w:line="240" w:lineRule="auto"/>
        <w:ind w:left="23" w:right="23" w:firstLine="833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 Усть-Большерецкому муниципальному району</w:t>
      </w:r>
      <w:bookmarkEnd w:id="0"/>
    </w:p>
    <w:p w:rsidR="007B6E56" w:rsidRDefault="007B6E56" w:rsidP="007B6E56">
      <w:pPr>
        <w:keepNext/>
        <w:keepLines/>
        <w:widowControl w:val="0"/>
        <w:spacing w:after="0" w:line="240" w:lineRule="auto"/>
        <w:ind w:left="23" w:right="23" w:firstLine="833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B6E56" w:rsidRPr="007B6E56" w:rsidRDefault="007B6E56" w:rsidP="007B6E56">
      <w:pPr>
        <w:keepNext/>
        <w:keepLines/>
        <w:widowControl w:val="0"/>
        <w:spacing w:after="0" w:line="240" w:lineRule="auto"/>
        <w:ind w:left="23" w:right="23" w:firstLine="833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B6E56" w:rsidRPr="007B6E56" w:rsidRDefault="007B6E56" w:rsidP="007B6E56">
      <w:pPr>
        <w:widowControl w:val="0"/>
        <w:spacing w:after="271" w:line="269" w:lineRule="exact"/>
        <w:ind w:left="20" w:right="20" w:firstLine="68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Правовые основания проведения проверки: Федеральный закон № 190-ФЗ «О теплоснабжении»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(с</w:t>
      </w: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изменениями и дополнениями), Правила оценки готовности к отопительному периоду утверждены Приказом от 12.03.2013г.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103.</w:t>
      </w:r>
    </w:p>
    <w:p w:rsidR="007B6E56" w:rsidRPr="007B6E56" w:rsidRDefault="007B6E56" w:rsidP="007B6E56">
      <w:pPr>
        <w:widowControl w:val="0"/>
        <w:spacing w:after="250" w:line="230" w:lineRule="exact"/>
        <w:ind w:left="20" w:firstLine="68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Перечень вопросов и документов проверяемых в ходе проверки:</w:t>
      </w:r>
    </w:p>
    <w:p w:rsidR="007B6E56" w:rsidRPr="007B6E56" w:rsidRDefault="007B6E56" w:rsidP="007B6E56">
      <w:pPr>
        <w:widowControl w:val="0"/>
        <w:numPr>
          <w:ilvl w:val="0"/>
          <w:numId w:val="2"/>
        </w:numPr>
        <w:tabs>
          <w:tab w:val="left" w:pos="274"/>
        </w:tabs>
        <w:spacing w:after="0" w:line="281" w:lineRule="exact"/>
        <w:ind w:left="20" w:right="20" w:firstLine="68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Готовность к выполнению графика тепловых нагрузок, по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ддержанию температурного графика</w:t>
      </w: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утвержденной схемой теплоснабжения;</w:t>
      </w:r>
    </w:p>
    <w:p w:rsidR="007B6E56" w:rsidRPr="007B6E56" w:rsidRDefault="007B6E56" w:rsidP="007B6E56">
      <w:pPr>
        <w:widowControl w:val="0"/>
        <w:numPr>
          <w:ilvl w:val="0"/>
          <w:numId w:val="2"/>
        </w:numPr>
        <w:tabs>
          <w:tab w:val="left" w:pos="481"/>
        </w:tabs>
        <w:spacing w:after="0" w:line="281" w:lineRule="exact"/>
        <w:ind w:left="20" w:right="20" w:firstLine="68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Соблюдение критериев надежности теплоснабжения, установленных техническим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регламентами;</w:t>
      </w:r>
    </w:p>
    <w:p w:rsidR="007B6E56" w:rsidRPr="007B6E56" w:rsidRDefault="007B6E56" w:rsidP="007B6E56">
      <w:pPr>
        <w:widowControl w:val="0"/>
        <w:numPr>
          <w:ilvl w:val="0"/>
          <w:numId w:val="2"/>
        </w:numPr>
        <w:tabs>
          <w:tab w:val="left" w:pos="250"/>
        </w:tabs>
        <w:spacing w:after="0" w:line="281" w:lineRule="exact"/>
        <w:ind w:left="20" w:firstLine="68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Наличие нормативных запасов топлива на источниках тепловой энергии;</w:t>
      </w:r>
    </w:p>
    <w:p w:rsidR="007B6E56" w:rsidRPr="007B6E56" w:rsidRDefault="007B6E56" w:rsidP="007B6E56">
      <w:pPr>
        <w:widowControl w:val="0"/>
        <w:numPr>
          <w:ilvl w:val="0"/>
          <w:numId w:val="2"/>
        </w:numPr>
        <w:tabs>
          <w:tab w:val="left" w:pos="260"/>
        </w:tabs>
        <w:spacing w:after="0" w:line="281" w:lineRule="exact"/>
        <w:ind w:left="20" w:firstLine="68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Функционирование эксплуатационной, диспетчерской и аварийной служб, а именно:</w:t>
      </w:r>
    </w:p>
    <w:p w:rsidR="007B6E56" w:rsidRPr="007B6E56" w:rsidRDefault="007B6E56" w:rsidP="007B6E56">
      <w:pPr>
        <w:widowControl w:val="0"/>
        <w:numPr>
          <w:ilvl w:val="0"/>
          <w:numId w:val="3"/>
        </w:numPr>
        <w:tabs>
          <w:tab w:val="left" w:pos="159"/>
        </w:tabs>
        <w:spacing w:after="0" w:line="281" w:lineRule="exact"/>
        <w:ind w:firstLine="68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укомплектованность указанных служб персоналом;</w:t>
      </w:r>
    </w:p>
    <w:p w:rsidR="007B6E56" w:rsidRPr="007B6E56" w:rsidRDefault="007B6E56" w:rsidP="007B6E56">
      <w:pPr>
        <w:widowControl w:val="0"/>
        <w:numPr>
          <w:ilvl w:val="0"/>
          <w:numId w:val="3"/>
        </w:numPr>
        <w:tabs>
          <w:tab w:val="left" w:pos="193"/>
        </w:tabs>
        <w:spacing w:after="0" w:line="281" w:lineRule="exact"/>
        <w:ind w:right="20" w:firstLine="68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й оперативной документацией, инструкциями. Схемами. Первичными средствами пожаротушения;</w:t>
      </w:r>
    </w:p>
    <w:p w:rsidR="007B6E56" w:rsidRPr="007B6E56" w:rsidRDefault="007B6E56" w:rsidP="007B6E56">
      <w:pPr>
        <w:widowControl w:val="0"/>
        <w:numPr>
          <w:ilvl w:val="0"/>
          <w:numId w:val="2"/>
        </w:numPr>
        <w:tabs>
          <w:tab w:val="left" w:pos="250"/>
        </w:tabs>
        <w:spacing w:after="0" w:line="281" w:lineRule="exact"/>
        <w:ind w:left="20" w:firstLine="68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 наладки тепловых сетей;</w:t>
      </w:r>
    </w:p>
    <w:p w:rsidR="007B6E56" w:rsidRPr="007B6E56" w:rsidRDefault="007B6E56" w:rsidP="007B6E56">
      <w:pPr>
        <w:widowControl w:val="0"/>
        <w:numPr>
          <w:ilvl w:val="0"/>
          <w:numId w:val="2"/>
        </w:numPr>
        <w:tabs>
          <w:tab w:val="left" w:pos="255"/>
        </w:tabs>
        <w:spacing w:after="0" w:line="281" w:lineRule="exact"/>
        <w:ind w:left="20" w:firstLine="68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контроля режимов потребления тепловой энергии;</w:t>
      </w:r>
    </w:p>
    <w:p w:rsidR="007B6E56" w:rsidRPr="007B6E56" w:rsidRDefault="007B6E56" w:rsidP="007B6E56">
      <w:pPr>
        <w:widowControl w:val="0"/>
        <w:numPr>
          <w:ilvl w:val="0"/>
          <w:numId w:val="2"/>
        </w:numPr>
        <w:tabs>
          <w:tab w:val="left" w:pos="255"/>
        </w:tabs>
        <w:spacing w:after="0" w:line="281" w:lineRule="exact"/>
        <w:ind w:left="20" w:firstLine="68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качества теплоносителей;</w:t>
      </w:r>
    </w:p>
    <w:p w:rsidR="007B6E56" w:rsidRPr="007B6E56" w:rsidRDefault="007B6E56" w:rsidP="007B6E56">
      <w:pPr>
        <w:widowControl w:val="0"/>
        <w:numPr>
          <w:ilvl w:val="0"/>
          <w:numId w:val="2"/>
        </w:numPr>
        <w:tabs>
          <w:tab w:val="left" w:pos="250"/>
        </w:tabs>
        <w:spacing w:after="0" w:line="281" w:lineRule="exact"/>
        <w:ind w:left="20" w:firstLine="68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коммерческого учета приобретаемой и реализуемой тепловой энергии;</w:t>
      </w:r>
    </w:p>
    <w:p w:rsidR="007B6E56" w:rsidRPr="007B6E56" w:rsidRDefault="007B6E56" w:rsidP="007B6E56">
      <w:pPr>
        <w:widowControl w:val="0"/>
        <w:numPr>
          <w:ilvl w:val="0"/>
          <w:numId w:val="2"/>
        </w:numPr>
        <w:tabs>
          <w:tab w:val="left" w:pos="313"/>
        </w:tabs>
        <w:spacing w:after="0" w:line="281" w:lineRule="exact"/>
        <w:ind w:left="20" w:right="20" w:firstLine="68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Обеспечение проверки качества строительства тепловых сетей, в том числе предоставлений гарантий на работы и материалы, применяемые при строительстве, в соответствии с Законом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«О</w:t>
      </w: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теплоснабжении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7B6E56" w:rsidRPr="007B6E56" w:rsidRDefault="007B6E56" w:rsidP="007B6E56">
      <w:pPr>
        <w:widowControl w:val="0"/>
        <w:numPr>
          <w:ilvl w:val="0"/>
          <w:numId w:val="2"/>
        </w:numPr>
        <w:tabs>
          <w:tab w:val="left" w:pos="428"/>
        </w:tabs>
        <w:spacing w:after="0" w:line="281" w:lineRule="exact"/>
        <w:ind w:left="20" w:right="20" w:firstLine="68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7B6E56" w:rsidRPr="007B6E56" w:rsidRDefault="007B6E56" w:rsidP="007B6E56">
      <w:pPr>
        <w:widowControl w:val="0"/>
        <w:numPr>
          <w:ilvl w:val="0"/>
          <w:numId w:val="3"/>
        </w:numPr>
        <w:tabs>
          <w:tab w:val="left" w:pos="154"/>
        </w:tabs>
        <w:spacing w:after="0" w:line="281" w:lineRule="exact"/>
        <w:ind w:firstLine="68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готовность систем приема и разгрузки топлива, </w:t>
      </w:r>
      <w:proofErr w:type="gramStart"/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топливо</w:t>
      </w:r>
      <w:r w:rsidR="00BF0293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приготовления</w:t>
      </w:r>
      <w:proofErr w:type="gramEnd"/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топливоподачи;</w:t>
      </w:r>
    </w:p>
    <w:p w:rsidR="007B6E56" w:rsidRPr="007B6E56" w:rsidRDefault="007B6E56" w:rsidP="007B6E56">
      <w:pPr>
        <w:widowControl w:val="0"/>
        <w:numPr>
          <w:ilvl w:val="0"/>
          <w:numId w:val="3"/>
        </w:numPr>
        <w:tabs>
          <w:tab w:val="left" w:pos="154"/>
        </w:tabs>
        <w:spacing w:after="0" w:line="281" w:lineRule="exact"/>
        <w:ind w:firstLine="68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соблюдение водно-химического режима;</w:t>
      </w:r>
    </w:p>
    <w:p w:rsidR="007B6E56" w:rsidRPr="007B6E56" w:rsidRDefault="007B6E56" w:rsidP="007B6E56">
      <w:pPr>
        <w:widowControl w:val="0"/>
        <w:numPr>
          <w:ilvl w:val="0"/>
          <w:numId w:val="3"/>
        </w:numPr>
        <w:tabs>
          <w:tab w:val="left" w:pos="284"/>
        </w:tabs>
        <w:spacing w:after="0" w:line="281" w:lineRule="exact"/>
        <w:ind w:right="20" w:firstLine="68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отсутствие фактов эксплуатации теплоэнергетического оборудования сверх ресурса </w:t>
      </w:r>
      <w:r w:rsidR="00005990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</w:t>
      </w: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проведения соответствующих организационно-технических мероприятий по продлению срока ег</w:t>
      </w:r>
      <w:r w:rsidR="00005990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эксплуатации;</w:t>
      </w:r>
    </w:p>
    <w:p w:rsidR="007B6E56" w:rsidRPr="007B6E56" w:rsidRDefault="007B6E56" w:rsidP="007B6E56">
      <w:pPr>
        <w:widowControl w:val="0"/>
        <w:numPr>
          <w:ilvl w:val="0"/>
          <w:numId w:val="3"/>
        </w:numPr>
        <w:tabs>
          <w:tab w:val="left" w:pos="294"/>
        </w:tabs>
        <w:spacing w:after="0" w:line="281" w:lineRule="exact"/>
        <w:ind w:right="20" w:firstLine="68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7B6E56" w:rsidRPr="007B6E56" w:rsidRDefault="007B6E56" w:rsidP="007B6E56">
      <w:pPr>
        <w:widowControl w:val="0"/>
        <w:numPr>
          <w:ilvl w:val="0"/>
          <w:numId w:val="3"/>
        </w:numPr>
        <w:tabs>
          <w:tab w:val="left" w:pos="236"/>
        </w:tabs>
        <w:spacing w:after="0" w:line="281" w:lineRule="exact"/>
        <w:ind w:right="20" w:firstLine="68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наличие расчетов допустимого времени устранения аварийных нарушений теплоснабжение жилых домов;</w:t>
      </w:r>
    </w:p>
    <w:p w:rsidR="007B6E56" w:rsidRPr="007B6E56" w:rsidRDefault="007B6E56" w:rsidP="007B6E56">
      <w:pPr>
        <w:widowControl w:val="0"/>
        <w:numPr>
          <w:ilvl w:val="0"/>
          <w:numId w:val="3"/>
        </w:numPr>
        <w:tabs>
          <w:tab w:val="left" w:pos="265"/>
        </w:tabs>
        <w:spacing w:after="0" w:line="286" w:lineRule="exact"/>
        <w:ind w:right="20" w:firstLine="68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наличие порядка ликвидации аварийных ситуаций в системах теплоснабжения с учетов взаимодействия тепл</w:t>
      </w:r>
      <w:proofErr w:type="gramStart"/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о-</w:t>
      </w:r>
      <w:proofErr w:type="gramEnd"/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электро-, топливо- и </w:t>
      </w:r>
      <w:r w:rsidR="00DE5BF8"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вод</w:t>
      </w:r>
      <w:r w:rsidR="00DE5BF8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DE5BF8"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снабжающих</w:t>
      </w: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</w:t>
      </w:r>
      <w:r w:rsidR="00DE5BF8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рганов местного самоуправления;</w:t>
      </w:r>
    </w:p>
    <w:p w:rsidR="007B6E56" w:rsidRPr="007B6E56" w:rsidRDefault="007B6E56" w:rsidP="007B6E56">
      <w:pPr>
        <w:widowControl w:val="0"/>
        <w:numPr>
          <w:ilvl w:val="0"/>
          <w:numId w:val="3"/>
        </w:numPr>
        <w:tabs>
          <w:tab w:val="left" w:pos="159"/>
        </w:tabs>
        <w:spacing w:after="0" w:line="286" w:lineRule="exact"/>
        <w:ind w:firstLine="68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проведение гидравлических и тепловых испытаний тепловых сетей;</w:t>
      </w:r>
    </w:p>
    <w:p w:rsidR="007B6E56" w:rsidRPr="007B6E56" w:rsidRDefault="007B6E56" w:rsidP="00DE5BF8">
      <w:pPr>
        <w:widowControl w:val="0"/>
        <w:numPr>
          <w:ilvl w:val="0"/>
          <w:numId w:val="3"/>
        </w:numPr>
        <w:tabs>
          <w:tab w:val="left" w:pos="226"/>
        </w:tabs>
        <w:spacing w:after="0" w:line="286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</w:t>
      </w:r>
      <w:r w:rsidR="00DE5BF8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оборудования, участвующего в обеспечении теплоснабжения;</w:t>
      </w:r>
    </w:p>
    <w:p w:rsidR="007B6E56" w:rsidRPr="007B6E56" w:rsidRDefault="007B6E56" w:rsidP="00DE5BF8">
      <w:pPr>
        <w:widowControl w:val="0"/>
        <w:numPr>
          <w:ilvl w:val="0"/>
          <w:numId w:val="3"/>
        </w:numPr>
        <w:tabs>
          <w:tab w:val="left" w:pos="154"/>
        </w:tabs>
        <w:spacing w:after="0" w:line="286" w:lineRule="exact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выполнение планового графика ремонта тепловых сетей и источников тепловой энергии;</w:t>
      </w:r>
    </w:p>
    <w:p w:rsidR="007B6E56" w:rsidRPr="007B6E56" w:rsidRDefault="007B6E56" w:rsidP="00DE5BF8">
      <w:pPr>
        <w:widowControl w:val="0"/>
        <w:numPr>
          <w:ilvl w:val="0"/>
          <w:numId w:val="3"/>
        </w:numPr>
        <w:tabs>
          <w:tab w:val="left" w:pos="270"/>
        </w:tabs>
        <w:spacing w:after="0" w:line="286" w:lineRule="exact"/>
        <w:ind w:right="2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наличие договоров поставки топлива, не допускающих перебоев поставки и снижений установленных нормативов запасов топлива;</w:t>
      </w:r>
    </w:p>
    <w:p w:rsidR="007B6E56" w:rsidRPr="007B6E56" w:rsidRDefault="007B6E56" w:rsidP="00DE5BF8">
      <w:pPr>
        <w:widowControl w:val="0"/>
        <w:numPr>
          <w:ilvl w:val="0"/>
          <w:numId w:val="2"/>
        </w:numPr>
        <w:tabs>
          <w:tab w:val="left" w:pos="470"/>
        </w:tabs>
        <w:spacing w:after="0" w:line="283" w:lineRule="exact"/>
        <w:ind w:left="120"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Наличие документов, определяющих разграничение эксплуатационной ответственности </w:t>
      </w:r>
      <w:r w:rsidRPr="007B6E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меж</w:t>
      </w:r>
      <w:r w:rsidR="00DE5B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ду</w:t>
      </w:r>
      <w:r w:rsidRPr="007B6E5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потребителями тепловой энергии, теплоснабжающими и </w:t>
      </w:r>
      <w:proofErr w:type="spellStart"/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теплосетевыми</w:t>
      </w:r>
      <w:proofErr w:type="spellEnd"/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организациями;</w:t>
      </w:r>
    </w:p>
    <w:p w:rsidR="007B6E56" w:rsidRPr="007B6E56" w:rsidRDefault="007B6E56" w:rsidP="00DE5BF8">
      <w:pPr>
        <w:widowControl w:val="0"/>
        <w:numPr>
          <w:ilvl w:val="0"/>
          <w:numId w:val="2"/>
        </w:numPr>
        <w:tabs>
          <w:tab w:val="left" w:pos="514"/>
        </w:tabs>
        <w:spacing w:after="0" w:line="283" w:lineRule="exact"/>
        <w:ind w:left="120"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</w:t>
      </w:r>
      <w:r w:rsidR="00DE5BF8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власти и уполномоченными на осуществление муниципального контроля органами местного самоуправления;</w:t>
      </w:r>
    </w:p>
    <w:p w:rsidR="007B6E56" w:rsidRPr="007B6E56" w:rsidRDefault="007B6E56" w:rsidP="00DE5BF8">
      <w:pPr>
        <w:widowControl w:val="0"/>
        <w:numPr>
          <w:ilvl w:val="0"/>
          <w:numId w:val="2"/>
        </w:numPr>
        <w:tabs>
          <w:tab w:val="left" w:pos="533"/>
        </w:tabs>
        <w:spacing w:after="0" w:line="283" w:lineRule="exact"/>
        <w:ind w:left="120"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ликвидации аварийных ситуаций в системе электр</w:t>
      </w:r>
      <w:proofErr w:type="gramStart"/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о-</w:t>
      </w:r>
      <w:proofErr w:type="gramEnd"/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теплоснабжения с </w:t>
      </w:r>
      <w:proofErr w:type="spellStart"/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учетом</w:t>
      </w:r>
      <w:proofErr w:type="spellEnd"/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взаимодействия тепло,- электро,-, топливо- и </w:t>
      </w:r>
      <w:proofErr w:type="spellStart"/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водоснабжающих</w:t>
      </w:r>
      <w:proofErr w:type="spellEnd"/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</w:t>
      </w:r>
      <w:r w:rsidR="00DE5BF8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Pr="007B6E56">
        <w:rPr>
          <w:rFonts w:ascii="Times New Roman" w:eastAsia="Times New Roman" w:hAnsi="Times New Roman" w:cs="Times New Roman"/>
          <w:sz w:val="23"/>
          <w:szCs w:val="23"/>
          <w:lang w:eastAsia="ru-RU"/>
        </w:rPr>
        <w:t>оуправления;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507"/>
        <w:gridCol w:w="3288"/>
      </w:tblGrid>
      <w:tr w:rsidR="00BF0293" w:rsidRPr="007B6E56" w:rsidTr="00BF0293">
        <w:trPr>
          <w:trHeight w:hRule="exact" w:val="8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№</w:t>
            </w:r>
          </w:p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</w:t>
            </w:r>
            <w:proofErr w:type="gramEnd"/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/</w:t>
            </w:r>
          </w:p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Сроки</w:t>
            </w:r>
          </w:p>
        </w:tc>
      </w:tr>
      <w:tr w:rsidR="00BF0293" w:rsidRPr="007B6E56" w:rsidTr="00BF0293">
        <w:trPr>
          <w:trHeight w:hRule="exact"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п. Октябрьский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F0293" w:rsidRPr="007B6E56" w:rsidTr="00BF0293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Котельная «Центральная», «Школьная»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</w:t>
            </w: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</w:t>
            </w: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г. с 9-00 до 11-00</w:t>
            </w:r>
          </w:p>
        </w:tc>
      </w:tr>
      <w:tr w:rsidR="00BF0293" w:rsidRPr="007B6E56" w:rsidTr="00BF0293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с. Усть-Большерецк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F0293" w:rsidRPr="007B6E56" w:rsidTr="00BF0293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Котельная «Центральная», «БПК»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</w:t>
            </w: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</w:t>
            </w: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г. с 14-00 до 16-00</w:t>
            </w:r>
          </w:p>
        </w:tc>
      </w:tr>
      <w:tr w:rsidR="00BF0293" w:rsidRPr="007B6E56" w:rsidTr="00BF0293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с. Кавалерское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F0293" w:rsidRPr="007B6E56" w:rsidTr="00BF0293">
        <w:trPr>
          <w:trHeight w:hRule="exact"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Котельная «Центральная»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3</w:t>
            </w: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.09.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</w:t>
            </w: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г. с 9-30 до 10-30</w:t>
            </w:r>
          </w:p>
        </w:tc>
      </w:tr>
      <w:tr w:rsidR="00BF0293" w:rsidRPr="007B6E56" w:rsidTr="00BF0293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с. Апача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F0293" w:rsidRPr="007B6E56" w:rsidTr="00BF0293">
        <w:trPr>
          <w:trHeight w:hRule="exact"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Котельная «Центральная»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4.09.</w:t>
            </w: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</w:t>
            </w: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г. с 10-00 до 12-00</w:t>
            </w:r>
          </w:p>
        </w:tc>
      </w:tr>
      <w:tr w:rsidR="00BF0293" w:rsidRPr="007B6E56" w:rsidTr="00BF0293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ДРП Апача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F0293" w:rsidRPr="007B6E56" w:rsidTr="00BF0293">
        <w:trPr>
          <w:trHeight w:hRule="exact" w:val="5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293" w:rsidRDefault="00BF0293" w:rsidP="00BF0293">
            <w:pPr>
              <w:framePr w:w="8333" w:wrap="notBeside" w:vAnchor="text" w:hAnchor="page" w:x="2146" w:y="156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котельная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93" w:rsidRPr="007B6E56" w:rsidRDefault="00BF0293" w:rsidP="00BF0293">
            <w:pPr>
              <w:framePr w:w="8333" w:wrap="notBeside" w:vAnchor="text" w:hAnchor="page" w:x="2146" w:y="1566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04.09.201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</w:t>
            </w:r>
            <w:r w:rsidRPr="007B6E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г. с 12-00 до 13-00</w:t>
            </w:r>
          </w:p>
        </w:tc>
      </w:tr>
    </w:tbl>
    <w:p w:rsidR="00BF0293" w:rsidRPr="00BF0293" w:rsidRDefault="007B6E56" w:rsidP="00BF0293">
      <w:pPr>
        <w:widowControl w:val="0"/>
        <w:numPr>
          <w:ilvl w:val="0"/>
          <w:numId w:val="2"/>
        </w:numPr>
        <w:tabs>
          <w:tab w:val="left" w:pos="451"/>
        </w:tabs>
        <w:spacing w:after="0" w:line="240" w:lineRule="auto"/>
        <w:ind w:left="120" w:right="120"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029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Работоспособность автоматических регуляторов при их наличии.</w:t>
      </w:r>
    </w:p>
    <w:p w:rsidR="00BF0293" w:rsidRPr="00BF0293" w:rsidRDefault="00BF0293" w:rsidP="00BF0293">
      <w:pPr>
        <w:widowControl w:val="0"/>
        <w:tabs>
          <w:tab w:val="left" w:pos="451"/>
        </w:tabs>
        <w:spacing w:after="0" w:line="240" w:lineRule="auto"/>
        <w:ind w:left="829" w:right="1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B6E56" w:rsidRPr="00BF0293" w:rsidRDefault="007B6E56" w:rsidP="00BF0293">
      <w:pPr>
        <w:widowControl w:val="0"/>
        <w:numPr>
          <w:ilvl w:val="0"/>
          <w:numId w:val="2"/>
        </w:numPr>
        <w:tabs>
          <w:tab w:val="left" w:pos="451"/>
        </w:tabs>
        <w:spacing w:after="0" w:line="240" w:lineRule="auto"/>
        <w:ind w:left="120" w:right="120"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F029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Сроки проведения проверок</w:t>
      </w:r>
    </w:p>
    <w:p w:rsidR="007B6E56" w:rsidRPr="007B6E56" w:rsidRDefault="007B6E56" w:rsidP="00BF029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7B6E56" w:rsidRPr="007B6E56" w:rsidRDefault="007B6E56" w:rsidP="00BF029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C06EB" w:rsidRDefault="00EC06EB" w:rsidP="00BF02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6EB" w:rsidRDefault="00EC06EB" w:rsidP="00BF02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F8" w:rsidRDefault="00DE5BF8" w:rsidP="00BF02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F8" w:rsidRDefault="00DE5BF8" w:rsidP="00BF02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F8" w:rsidRDefault="00DE5BF8" w:rsidP="00BF02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F8" w:rsidRDefault="00DE5BF8" w:rsidP="00BF02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F8" w:rsidRDefault="00BF0293" w:rsidP="00013D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sectPr w:rsidR="00DE5BF8" w:rsidSect="00BF02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4BAA"/>
    <w:multiLevelType w:val="multilevel"/>
    <w:tmpl w:val="10E8FB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3E659A"/>
    <w:multiLevelType w:val="multilevel"/>
    <w:tmpl w:val="0F406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8"/>
    <w:rsid w:val="00005990"/>
    <w:rsid w:val="0001141D"/>
    <w:rsid w:val="00013D38"/>
    <w:rsid w:val="001C1EEC"/>
    <w:rsid w:val="001E41B1"/>
    <w:rsid w:val="001F60A5"/>
    <w:rsid w:val="0030335F"/>
    <w:rsid w:val="00544411"/>
    <w:rsid w:val="005E2178"/>
    <w:rsid w:val="00653353"/>
    <w:rsid w:val="006A31FA"/>
    <w:rsid w:val="007B6E56"/>
    <w:rsid w:val="008231F4"/>
    <w:rsid w:val="00887840"/>
    <w:rsid w:val="00897928"/>
    <w:rsid w:val="009929D0"/>
    <w:rsid w:val="009A5072"/>
    <w:rsid w:val="00BF0293"/>
    <w:rsid w:val="00BF2755"/>
    <w:rsid w:val="00BF4679"/>
    <w:rsid w:val="00DE5BF8"/>
    <w:rsid w:val="00DE7E88"/>
    <w:rsid w:val="00E04982"/>
    <w:rsid w:val="00E31EC9"/>
    <w:rsid w:val="00EC06EB"/>
    <w:rsid w:val="00F8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Сташкевич Алексей</dc:creator>
  <cp:lastModifiedBy>Пасмурова Евгения</cp:lastModifiedBy>
  <cp:revision>9</cp:revision>
  <cp:lastPrinted>2015-08-11T21:54:00Z</cp:lastPrinted>
  <dcterms:created xsi:type="dcterms:W3CDTF">2015-08-11T06:31:00Z</dcterms:created>
  <dcterms:modified xsi:type="dcterms:W3CDTF">2015-08-13T00:00:00Z</dcterms:modified>
</cp:coreProperties>
</file>