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AE3CD3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AE3CD3">
        <w:rPr>
          <w:sz w:val="28"/>
          <w:szCs w:val="28"/>
        </w:rPr>
        <w:t>391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3F4894">
        <w:rPr>
          <w:sz w:val="28"/>
          <w:szCs w:val="28"/>
        </w:rPr>
        <w:t>с.</w:t>
      </w:r>
      <w:r w:rsidR="00D20516">
        <w:rPr>
          <w:sz w:val="28"/>
          <w:szCs w:val="28"/>
        </w:rPr>
        <w:t xml:space="preserve"> </w:t>
      </w:r>
      <w:r w:rsidR="003F4894">
        <w:rPr>
          <w:sz w:val="28"/>
          <w:szCs w:val="28"/>
        </w:rPr>
        <w:t>Усть-Большерецк</w:t>
      </w:r>
      <w:r w:rsidR="00D20516">
        <w:rPr>
          <w:sz w:val="28"/>
          <w:szCs w:val="28"/>
        </w:rPr>
        <w:t>, кадастровый номер 41:08:0010103:</w:t>
      </w:r>
      <w:r w:rsidR="00AE3CD3">
        <w:rPr>
          <w:sz w:val="28"/>
          <w:szCs w:val="28"/>
        </w:rPr>
        <w:t>74</w:t>
      </w:r>
      <w:r w:rsidR="003F4894">
        <w:rPr>
          <w:sz w:val="28"/>
          <w:szCs w:val="28"/>
        </w:rPr>
        <w:t>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знакомиться со схемой </w:t>
      </w:r>
      <w:r w:rsidR="00187B60">
        <w:rPr>
          <w:sz w:val="28"/>
          <w:szCs w:val="28"/>
        </w:rPr>
        <w:t>расположения земельного участка, в соответствии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620F0">
        <w:rPr>
          <w:sz w:val="28"/>
          <w:szCs w:val="28"/>
        </w:rPr>
        <w:t xml:space="preserve">684100, Камчатский край, Усть-Большерецкий р-н, </w:t>
      </w:r>
      <w:r>
        <w:rPr>
          <w:sz w:val="28"/>
          <w:szCs w:val="28"/>
        </w:rPr>
        <w:t>с.</w:t>
      </w:r>
      <w:r w:rsidR="003F4894">
        <w:rPr>
          <w:sz w:val="28"/>
          <w:szCs w:val="28"/>
        </w:rPr>
        <w:t xml:space="preserve"> </w:t>
      </w:r>
      <w:r>
        <w:rPr>
          <w:sz w:val="28"/>
          <w:szCs w:val="28"/>
        </w:rPr>
        <w:t>Усть-Б</w:t>
      </w:r>
      <w:r w:rsidR="00187B60">
        <w:rPr>
          <w:sz w:val="28"/>
          <w:szCs w:val="28"/>
        </w:rPr>
        <w:t>ольшерецк, ул.</w:t>
      </w:r>
      <w:r w:rsidR="003F4894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д.16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6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7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8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, отсоединенная электронная подпись в формате </w:t>
      </w:r>
      <w:r w:rsidRPr="006620F0">
        <w:rPr>
          <w:sz w:val="28"/>
          <w:szCs w:val="28"/>
          <w:lang w:val="en-US"/>
        </w:rPr>
        <w:t>pkcs</w:t>
      </w:r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20516">
        <w:rPr>
          <w:sz w:val="28"/>
          <w:szCs w:val="28"/>
        </w:rPr>
        <w:t xml:space="preserve">ата </w:t>
      </w:r>
      <w:r w:rsidR="0054082F">
        <w:rPr>
          <w:sz w:val="28"/>
          <w:szCs w:val="28"/>
        </w:rPr>
        <w:t>подачи</w:t>
      </w:r>
      <w:r w:rsidR="00D20516">
        <w:rPr>
          <w:sz w:val="28"/>
          <w:szCs w:val="28"/>
        </w:rPr>
        <w:t xml:space="preserve"> заявлений </w:t>
      </w:r>
      <w:r w:rsidR="0054082F">
        <w:rPr>
          <w:sz w:val="28"/>
          <w:szCs w:val="28"/>
        </w:rPr>
        <w:t xml:space="preserve">с </w:t>
      </w:r>
      <w:r w:rsidR="009C7298">
        <w:rPr>
          <w:sz w:val="28"/>
          <w:szCs w:val="28"/>
        </w:rPr>
        <w:t>02.03</w:t>
      </w:r>
      <w:r w:rsidR="0054082F">
        <w:rPr>
          <w:sz w:val="28"/>
          <w:szCs w:val="28"/>
        </w:rPr>
        <w:t>.20</w:t>
      </w:r>
      <w:r w:rsidR="009C7298">
        <w:rPr>
          <w:sz w:val="28"/>
          <w:szCs w:val="28"/>
        </w:rPr>
        <w:t>20</w:t>
      </w:r>
      <w:r w:rsidR="0054082F">
        <w:rPr>
          <w:sz w:val="28"/>
          <w:szCs w:val="28"/>
        </w:rPr>
        <w:t xml:space="preserve"> по </w:t>
      </w:r>
      <w:r w:rsidR="00AE3CD3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9C7298">
        <w:rPr>
          <w:sz w:val="28"/>
          <w:szCs w:val="28"/>
        </w:rPr>
        <w:t>0</w:t>
      </w:r>
      <w:r w:rsidR="00AE3CD3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.20</w:t>
      </w:r>
      <w:r w:rsidR="009C7298">
        <w:rPr>
          <w:sz w:val="28"/>
          <w:szCs w:val="28"/>
        </w:rPr>
        <w:t>20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 ( 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 w15:restartNumberingAfterBreak="0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 w15:restartNumberingAfterBreak="0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 w15:restartNumberingAfterBreak="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 w15:restartNumberingAfterBreak="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4894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4082F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E64F7"/>
    <w:rsid w:val="005F3E43"/>
    <w:rsid w:val="006421BA"/>
    <w:rsid w:val="006539C5"/>
    <w:rsid w:val="006620F0"/>
    <w:rsid w:val="006644CB"/>
    <w:rsid w:val="00665171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298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3CD3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0516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3DCC"/>
  <w15:docId w15:val="{FB626D35-9498-4966-9B38-BA57DA91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.kumi.adm.ubm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.kumi.adm.ubm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94C-9E7F-44AC-8C73-BEDA00B0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</cp:lastModifiedBy>
  <cp:revision>44</cp:revision>
  <cp:lastPrinted>2016-10-03T00:00:00Z</cp:lastPrinted>
  <dcterms:created xsi:type="dcterms:W3CDTF">2015-06-28T22:54:00Z</dcterms:created>
  <dcterms:modified xsi:type="dcterms:W3CDTF">2020-02-27T05:45:00Z</dcterms:modified>
</cp:coreProperties>
</file>