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B3" w:rsidRDefault="00076AB3" w:rsidP="00076A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1B729B27" wp14:editId="16B6E2E3">
            <wp:extent cx="495300" cy="563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B3" w:rsidRPr="00644EFA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_GoBack"/>
      <w:r w:rsidRPr="00644E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076AB3" w:rsidRPr="00C95261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-142" w:hanging="3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ГЛАВЫ УСТЬ-БОЛЬШЕРЕЦКОГО МУНИЦИПАЛЬНОГО РАЙОНА</w:t>
      </w: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76AB3" w:rsidRPr="006A2027" w:rsidRDefault="00076AB3" w:rsidP="0007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19.12.2022</w:t>
      </w:r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E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076AB3" w:rsidRPr="00CF4C53" w:rsidRDefault="00076AB3" w:rsidP="0007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CF4C53" w:rsidRDefault="00076AB3" w:rsidP="00076AB3">
      <w:pPr>
        <w:widowControl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2404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 по</w:t>
      </w:r>
      <w:r w:rsidRPr="00024049">
        <w:rPr>
          <w:rFonts w:ascii="Times New Roman" w:hAnsi="Times New Roman" w:cs="Times New Roman"/>
          <w:b/>
          <w:sz w:val="24"/>
          <w:szCs w:val="24"/>
        </w:rPr>
        <w:t xml:space="preserve"> предупреждени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024049">
        <w:rPr>
          <w:rFonts w:ascii="Times New Roman" w:hAnsi="Times New Roman" w:cs="Times New Roman"/>
          <w:b/>
          <w:sz w:val="24"/>
          <w:szCs w:val="24"/>
        </w:rPr>
        <w:t>и ликвидации чрезвычайных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049">
        <w:rPr>
          <w:rFonts w:ascii="Times New Roman" w:hAnsi="Times New Roman" w:cs="Times New Roman"/>
          <w:b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обеспечению пожарной безопасности Усть-Большерецкого муниципального района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bookmarkEnd w:id="0"/>
    <w:p w:rsidR="00076AB3" w:rsidRPr="00CF4C53" w:rsidRDefault="00076AB3" w:rsidP="00076AB3">
      <w:pPr>
        <w:widowControl w:val="0"/>
        <w:tabs>
          <w:tab w:val="left" w:pos="2596"/>
        </w:tabs>
        <w:spacing w:after="0" w:line="274" w:lineRule="exact"/>
        <w:ind w:right="56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AB3" w:rsidRDefault="002D2814" w:rsidP="00076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76AB3" w:rsidRPr="00C77691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</w:t>
      </w:r>
      <w:r w:rsidR="009272D7">
        <w:rPr>
          <w:rFonts w:ascii="Times New Roman" w:hAnsi="Times New Roman" w:cs="Times New Roman"/>
          <w:sz w:val="24"/>
          <w:szCs w:val="24"/>
        </w:rPr>
        <w:t xml:space="preserve">ного и техногенного характера»,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Закона</w:t>
      </w:r>
      <w:r w:rsidR="00076AB3" w:rsidRPr="00C77691">
        <w:rPr>
          <w:rFonts w:ascii="Times New Roman" w:hAnsi="Times New Roman" w:cs="Times New Roman"/>
          <w:sz w:val="24"/>
          <w:szCs w:val="24"/>
        </w:rPr>
        <w:t xml:space="preserve"> Камчатского края от 19.12.2008 № 198 «О защите населения и территории Камчатского края от чрезвычайных ситуаций природ</w:t>
      </w:r>
      <w:r>
        <w:rPr>
          <w:rFonts w:ascii="Times New Roman" w:hAnsi="Times New Roman" w:cs="Times New Roman"/>
          <w:sz w:val="24"/>
          <w:szCs w:val="24"/>
        </w:rPr>
        <w:t>ного и техногенного характера»</w:t>
      </w:r>
    </w:p>
    <w:p w:rsidR="00076AB3" w:rsidRDefault="00076AB3" w:rsidP="00076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Default="00076AB3" w:rsidP="00076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Default="00076AB3" w:rsidP="00076AB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Ю</w:t>
      </w:r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076AB3" w:rsidRPr="00CF4C53" w:rsidRDefault="00012C15" w:rsidP="00076AB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 Утвердить состав </w:t>
      </w:r>
      <w:r w:rsidR="00692F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омиссии по предупреждению и ликвидации чрезвычайных ситуаций и обеспечению пожарной безопасности Усть-Большерецкого муниципального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а, </w:t>
      </w:r>
      <w:r w:rsidRPr="00E63A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E63A29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7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AB3" w:rsidRPr="00E63A29" w:rsidRDefault="00012C15" w:rsidP="00076AB3">
      <w:pPr>
        <w:widowControl w:val="0"/>
        <w:tabs>
          <w:tab w:val="left" w:pos="53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6AB3">
        <w:rPr>
          <w:rFonts w:ascii="Times New Roman" w:hAnsi="Times New Roman" w:cs="Times New Roman"/>
          <w:sz w:val="24"/>
          <w:szCs w:val="24"/>
        </w:rPr>
        <w:t xml:space="preserve">. </w:t>
      </w:r>
      <w:r w:rsidR="00076AB3" w:rsidRPr="00E63A29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076AB3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</w:t>
      </w:r>
      <w:r w:rsidR="00692F9A">
        <w:rPr>
          <w:rFonts w:ascii="Times New Roman" w:hAnsi="Times New Roman" w:cs="Times New Roman"/>
          <w:sz w:val="24"/>
          <w:szCs w:val="24"/>
        </w:rPr>
        <w:t>ликвидации чрезвычайных ситуаций</w:t>
      </w:r>
      <w:r w:rsidR="00076AB3"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</w:t>
      </w:r>
      <w:r w:rsidR="00076AB3" w:rsidRPr="00E63A29">
        <w:rPr>
          <w:rFonts w:ascii="Times New Roman" w:hAnsi="Times New Roman" w:cs="Times New Roman"/>
          <w:sz w:val="24"/>
          <w:szCs w:val="24"/>
        </w:rPr>
        <w:t xml:space="preserve"> Усть-Большерецко</w:t>
      </w:r>
      <w:r w:rsidR="00076AB3">
        <w:rPr>
          <w:rFonts w:ascii="Times New Roman" w:hAnsi="Times New Roman" w:cs="Times New Roman"/>
          <w:sz w:val="24"/>
          <w:szCs w:val="24"/>
        </w:rPr>
        <w:t xml:space="preserve">го муниципального района, </w:t>
      </w:r>
      <w:r w:rsidR="00076AB3" w:rsidRPr="00E63A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76A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6AB3">
        <w:rPr>
          <w:rFonts w:ascii="Times New Roman" w:hAnsi="Times New Roman" w:cs="Times New Roman"/>
          <w:sz w:val="24"/>
          <w:szCs w:val="24"/>
        </w:rPr>
        <w:t xml:space="preserve"> </w:t>
      </w:r>
      <w:r w:rsidR="00076AB3" w:rsidRPr="00E63A29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076AB3" w:rsidRPr="00E63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272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076AB3" w:rsidRPr="00644EFA" w:rsidRDefault="00076AB3" w:rsidP="0007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36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постановление вступает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силу после дня его официального </w:t>
      </w:r>
      <w:r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опубликования.</w:t>
      </w:r>
    </w:p>
    <w:p w:rsidR="00076AB3" w:rsidRDefault="00076AB3" w:rsidP="0007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644EFA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76AB3" w:rsidRPr="00632732" w:rsidRDefault="00076AB3" w:rsidP="00076A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</w:t>
      </w:r>
      <w:r w:rsidRPr="00644EFA">
        <w:rPr>
          <w:rFonts w:ascii="Times New Roman" w:hAnsi="Times New Roman" w:cs="Times New Roman"/>
          <w:sz w:val="24"/>
          <w:szCs w:val="24"/>
        </w:rPr>
        <w:t>на руководителя Управления специальных программ Администрации Усть</w:t>
      </w:r>
      <w:r w:rsidRPr="00632732"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076AB3" w:rsidRDefault="00076AB3" w:rsidP="00076AB3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B63C9" w:rsidRDefault="008B63C9" w:rsidP="00076AB3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225D" w:rsidRPr="00CF4C53" w:rsidRDefault="003E225D" w:rsidP="00076AB3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Pr="00CF4C53" w:rsidRDefault="00076AB3" w:rsidP="00076AB3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Pr="00CF4C53" w:rsidRDefault="00076AB3" w:rsidP="00076AB3">
      <w:pPr>
        <w:widowControl w:val="0"/>
        <w:tabs>
          <w:tab w:val="left" w:pos="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Усть-Большерецкого</w:t>
      </w:r>
    </w:p>
    <w:p w:rsidR="00076AB3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района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К.С. Волков</w:t>
      </w:r>
    </w:p>
    <w:p w:rsidR="00076AB3" w:rsidRPr="00F01250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4" w:rsidRDefault="002D2814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4" w:rsidRDefault="002D2814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15" w:rsidRPr="00F01250" w:rsidRDefault="00012C15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F01250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136E29" w:rsidRDefault="00076AB3" w:rsidP="00076AB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63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69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3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постановлению Главы Усть-Большерецкого</w:t>
      </w:r>
    </w:p>
    <w:p w:rsidR="00076AB3" w:rsidRPr="00136E29" w:rsidRDefault="002D2814" w:rsidP="00076AB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униципального  района от «___» _________ 2022 № ____</w:t>
      </w:r>
    </w:p>
    <w:p w:rsidR="00692F9A" w:rsidRDefault="00692F9A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76AB3" w:rsidRPr="00692F9A" w:rsidRDefault="00692F9A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692F9A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комиссии по предупреждению и ликвидации чрезвычайных ситуаций и обеспечению пожарной безопасности Усть-Большерецкого</w:t>
      </w:r>
      <w:r w:rsidR="0069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076AB3" w:rsidRPr="00136E29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муниципального района</w:t>
      </w:r>
      <w:r w:rsidR="0069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(далее Положение)</w:t>
      </w:r>
    </w:p>
    <w:p w:rsidR="00076AB3" w:rsidRPr="00136E29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6AB3" w:rsidRPr="00136E29" w:rsidRDefault="00692F9A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076AB3"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ОБЩИЕ ПОЛОЖЕНИЯ</w:t>
      </w:r>
    </w:p>
    <w:p w:rsidR="00076AB3" w:rsidRPr="00136E29" w:rsidRDefault="00692F9A" w:rsidP="00076AB3">
      <w:pPr>
        <w:widowControl w:val="0"/>
        <w:numPr>
          <w:ilvl w:val="0"/>
          <w:numId w:val="4"/>
        </w:numPr>
        <w:tabs>
          <w:tab w:val="left" w:pos="698"/>
        </w:tabs>
        <w:spacing w:after="0" w:line="240" w:lineRule="auto"/>
        <w:ind w:left="567" w:right="3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оложение определяет назначение, основные задачи, обязанности и полномочия,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порядок функционирования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 по предупреждению и ликвидации чрезвычайных ситуаций и обеспечению пожарной безопасности Усть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Большерецкого муниципального района (далее - Комиссия).</w:t>
      </w:r>
    </w:p>
    <w:p w:rsidR="00076AB3" w:rsidRPr="00136E29" w:rsidRDefault="00076AB3" w:rsidP="00076AB3">
      <w:pPr>
        <w:widowControl w:val="0"/>
        <w:numPr>
          <w:ilvl w:val="0"/>
          <w:numId w:val="4"/>
        </w:numPr>
        <w:tabs>
          <w:tab w:val="left" w:pos="708"/>
        </w:tabs>
        <w:spacing w:after="0" w:line="240" w:lineRule="auto"/>
        <w:ind w:left="567" w:right="3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является координационным органом Усть-Большерецкого 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звена Камчатской тер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риториальной подсистемы единой государственной системы предупреждения и ликвидации чрезвычайных ситуаций (далее - Усть-</w:t>
      </w:r>
      <w:proofErr w:type="spellStart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Большерецкое</w:t>
      </w:r>
      <w:proofErr w:type="spellEnd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звено КТП РСЧС).</w:t>
      </w:r>
    </w:p>
    <w:p w:rsidR="00076AB3" w:rsidRPr="00136E29" w:rsidRDefault="00076AB3" w:rsidP="00076AB3">
      <w:pPr>
        <w:widowControl w:val="0"/>
        <w:numPr>
          <w:ilvl w:val="0"/>
          <w:numId w:val="4"/>
        </w:numPr>
        <w:tabs>
          <w:tab w:val="left" w:pos="698"/>
        </w:tabs>
        <w:spacing w:after="0" w:line="240" w:lineRule="auto"/>
        <w:ind w:left="567" w:right="3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Комиссии утверждается постановлением Главы Усть-Большерецкого муниципального района.</w:t>
      </w:r>
    </w:p>
    <w:p w:rsidR="00076AB3" w:rsidRPr="00136E29" w:rsidRDefault="00076AB3" w:rsidP="00076AB3">
      <w:pPr>
        <w:widowControl w:val="0"/>
        <w:tabs>
          <w:tab w:val="left" w:pos="698"/>
        </w:tabs>
        <w:spacing w:after="0" w:line="240" w:lineRule="auto"/>
        <w:ind w:left="124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6AB3" w:rsidRPr="00136E29" w:rsidRDefault="004670AD" w:rsidP="00076AB3">
      <w:pPr>
        <w:widowControl w:val="0"/>
        <w:spacing w:after="187" w:line="360" w:lineRule="exact"/>
        <w:ind w:left="18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076AB3"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ОСНОВНЫЕ ЗАДАЧИ </w:t>
      </w:r>
      <w:r w:rsidR="00076AB3" w:rsidRPr="00136E29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и </w:t>
      </w:r>
      <w:r w:rsidR="00076AB3" w:rsidRPr="00136E2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 xml:space="preserve">ФУНКЦИИ </w:t>
      </w:r>
      <w:r w:rsidR="00076AB3" w:rsidRPr="00136E29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комиссии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предложений по реализации государственной политики в области пре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дупреждения и ликвидации чрезвычайных ситуаций и обеспечения пожарной безопасности.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Координация деятельности органов управления и сил Усть-Большерецкого 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звена КТП РСЧС.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согласованности действий территориальных органов федеральных органов исполнительной власти, расположенных на территории Усть-Большерецкого муниципального района, структурных подразделений Администрации Усть-Большерецкого муниципального района, администраций городских, сельских поселений Усть-Большерецкого муниципального района и организаций, независимо от их организационно-правовой формы (далее организации), расположенных 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ть-Большерецкого муниципального района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 решении вопросов в области предупреждения и ликвидации чрезвычайных ситуаций и обеспечения пожарной безопасности.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наблюдения и контроля за состоянием окружающей среды, потенциально опасных объектов и прогнозирования чрезвычайных ситуаций (далее - ЧС).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готовности органов управления, сил и средств к действиям по предупреждению и ликвидации 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планирования действий органов управления и сил Усть- Большерецкого 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звена РСЧС.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Руководство работами по ликвидации ЧС и всестороннему обеспечению действий, сил и средств Усть-Большерецкого 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звена КТП РСЧС. Организация привлечения трудоспособного населения к этим работам.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создания резервов финансовых и материальных ресурсов для ликвидации 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предложений по реализации системы общегосударственных мер, направленных на борьбу с пожарами.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Планирование и организация эвакуации населения, при необходимости, и возвращения его в места постоянного проживания после 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проведения работ по ликвидации 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70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Руководство подготовкой руководящего состава органов управления и сил Усть-Большерецкого </w:t>
      </w:r>
      <w:r w:rsidR="0046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звена КТП РСЧС, а также населения к действиям в чрезвычайных ситуациях.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771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с другими комиссиями, военным командованием и общественными организациями по вопросам предупреждения и ликвидации ЧС природного и техногенного характера, а при необходимости, принятие решения о направлении имеющихся сил и средств для оказания помощи этим комиссиям в ликвидации чрезвычайных ситуаций.</w:t>
      </w:r>
    </w:p>
    <w:p w:rsidR="00076AB3" w:rsidRPr="00136E29" w:rsidRDefault="00076AB3" w:rsidP="00076AB3">
      <w:pPr>
        <w:widowControl w:val="0"/>
        <w:tabs>
          <w:tab w:val="left" w:pos="771"/>
        </w:tabs>
        <w:spacing w:after="0" w:line="240" w:lineRule="auto"/>
        <w:ind w:left="1264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6AB3" w:rsidRPr="00136E29" w:rsidRDefault="00786524" w:rsidP="00786524">
      <w:pPr>
        <w:widowControl w:val="0"/>
        <w:spacing w:after="26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="00076AB3"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ПРАВА И ОРГАНИЗАЦИОННЫЕ ОСНОВЫ ДЕЯТЕЛЬНОСТИ КОМИССИИ</w:t>
      </w:r>
      <w:bookmarkEnd w:id="1"/>
    </w:p>
    <w:p w:rsidR="00076AB3" w:rsidRPr="00136E29" w:rsidRDefault="00076AB3" w:rsidP="00076AB3">
      <w:pPr>
        <w:widowControl w:val="0"/>
        <w:spacing w:after="26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689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имеет право: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принимать, в пределах своей компетенции, решения по вопросам защиты населения и территорий от ЧС и обеспечению пожарной безопасности, обязательные для исполнения всеми организациями, независимо от их организационно-правовых форм и форм собственности, а также должностными лицами и гражданами;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обеспечения пожарной безопасности;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запрашивать и получать, от территориальных и федеральных органов исполнительной власти, расположенных на территории Усть-Большерецкого муниципального района и организаций материалы, необходимые для выполнения возложенных на Комиссию задач;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рассматривать входящие в компетенцию Комиссии вопросы и принимать решения в соответствии с возложенными на нее задачами;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 приостанавливать функционирование организаций независимо от их организационно правовых форм и форм собственности объектов, вне зависимости от ведомственной подчиненности, в случае угрозы возникновения чрезвычайной ситуации.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689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Заслушивать на своих заседаниях руководителей: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территориальных органов и </w:t>
      </w:r>
      <w:proofErr w:type="gramStart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федеральных органов исполнительной власти</w:t>
      </w:r>
      <w:proofErr w:type="gramEnd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расположенных на территории Усть-Большерецкого муниципального района;</w:t>
      </w:r>
    </w:p>
    <w:p w:rsidR="00076AB3" w:rsidRPr="00136E29" w:rsidRDefault="00076AB3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структурных подразделений Администрации Усть-Большерецкого муниципального района;</w:t>
      </w:r>
    </w:p>
    <w:p w:rsidR="00076AB3" w:rsidRPr="00136E29" w:rsidRDefault="00076AB3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глав городских и сельских поселений Усть-Большерецкого муниципального района;</w:t>
      </w:r>
    </w:p>
    <w:p w:rsidR="00076AB3" w:rsidRPr="00136E29" w:rsidRDefault="00076AB3" w:rsidP="00076AB3">
      <w:pPr>
        <w:widowControl w:val="0"/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организаций, ведущих свою производственную деятельность на территории Усть-Большерецкого муниципального района, по вопросам, относящимся к компетенции Комиссии и давать им обязательные для исполнения указания о принятии неотложных мер по преду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преждению возникновения, снижению ущерба или ликвидации последствии чрезвычайных сит</w:t>
      </w:r>
      <w:r w:rsidR="0078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уаций и нормализации обстановки.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646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формой работы Комиссии является проведение заседаний и принятие решений по рассматриваемым вопросам.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598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зависимости от обстановки Комиссия принимает решение об установлении органам управления и силам Усть-Большерецкого </w:t>
      </w:r>
      <w:r w:rsidR="0078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звена КТП РСЧС один из режимов функционирования:</w:t>
      </w:r>
    </w:p>
    <w:p w:rsidR="00076AB3" w:rsidRPr="00136E29" w:rsidRDefault="008B63C9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режим повышенной готовности - при угрозе возникновения чрезвычайных ситуаций;</w:t>
      </w:r>
    </w:p>
    <w:p w:rsidR="00076AB3" w:rsidRPr="00136E29" w:rsidRDefault="008B63C9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режим чрезвычайной ситуации - при возникновении и ликвидации чрезвычайных ситуаций природного и техногенного характера.</w:t>
      </w:r>
    </w:p>
    <w:p w:rsidR="00076AB3" w:rsidRPr="00136E29" w:rsidRDefault="00076AB3" w:rsidP="00B151A3">
      <w:pPr>
        <w:widowControl w:val="0"/>
        <w:numPr>
          <w:ilvl w:val="0"/>
          <w:numId w:val="6"/>
        </w:numPr>
        <w:tabs>
          <w:tab w:val="left" w:pos="656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режиме повседневной деятельности Комиссия осуществляет свою работу в соответствии с планом работы на год, который принимается на заседании 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Комиссии и в последующем утверждается ее председателем. При необходимости, возможно внесение изменений в план работы по предложениям председателя, заместителя председателя или членов </w:t>
      </w:r>
      <w:r w:rsidR="0078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</w:t>
      </w:r>
      <w:r w:rsidR="0020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ссии утвержденных на заседании К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омиссии.</w:t>
      </w:r>
    </w:p>
    <w:p w:rsidR="00076AB3" w:rsidRPr="00136E29" w:rsidRDefault="0020789B" w:rsidP="00B151A3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Заседания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 проводятся по мере необходимости, но не реже одного раза в квартал.</w:t>
      </w:r>
    </w:p>
    <w:p w:rsidR="00076AB3" w:rsidRPr="00136E29" w:rsidRDefault="00786524" w:rsidP="00B151A3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 проводит председатель или по его пору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чению заместитель председателя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омиссии.</w:t>
      </w:r>
    </w:p>
    <w:p w:rsidR="00076AB3" w:rsidRPr="00136E29" w:rsidRDefault="00786524" w:rsidP="00B151A3">
      <w:pPr>
        <w:widowControl w:val="0"/>
        <w:numPr>
          <w:ilvl w:val="0"/>
          <w:numId w:val="6"/>
        </w:numPr>
        <w:tabs>
          <w:tab w:val="left" w:pos="704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участников на заседания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сии определяется председателем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 исходя из характера рассматриваемых вопросов.</w:t>
      </w:r>
    </w:p>
    <w:p w:rsidR="00076AB3" w:rsidRPr="00136E29" w:rsidRDefault="00076AB3" w:rsidP="00B151A3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материалов к заседанию Комиссии осуществляется по необходимости работниками Администрации Усть-Большерецкого муниципального района, территориальными органами федеральных органов исполнительной власти, расположенными на территории Усть-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ьшерецкого муниципального района, администрациями городских и сельских поселений Усть-Большерецкого муниципального района и организациями, к сфере ведения которых относятся вопросы, включенные в повестку дня заседания Комиссии.</w:t>
      </w:r>
    </w:p>
    <w:p w:rsidR="00076AB3" w:rsidRDefault="00076AB3" w:rsidP="00B151A3">
      <w:pPr>
        <w:widowControl w:val="0"/>
        <w:numPr>
          <w:ilvl w:val="0"/>
          <w:numId w:val="6"/>
        </w:numPr>
        <w:tabs>
          <w:tab w:val="left" w:pos="861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Оповещение членов Комиссии о проведении заседания осуществляет секретарь Комиссии с указанием повестки дня, докладчиков и содокладчиков.</w:t>
      </w:r>
    </w:p>
    <w:p w:rsidR="00076AB3" w:rsidRPr="00136E29" w:rsidRDefault="00B151A3" w:rsidP="00B151A3">
      <w:pPr>
        <w:widowControl w:val="0"/>
        <w:tabs>
          <w:tab w:val="left" w:pos="861"/>
        </w:tabs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3.</w:t>
      </w:r>
      <w:r w:rsidR="00F5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 решения (протокола) доводится до членов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предварительно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на заседании Комиссии в зависимости от условий обстановки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F5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характера рассматриваемого вопроса, изменения в решение вносятся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обсуждения вопросов.</w:t>
      </w:r>
    </w:p>
    <w:p w:rsidR="00076AB3" w:rsidRDefault="00076AB3" w:rsidP="00B151A3">
      <w:pPr>
        <w:widowControl w:val="0"/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3.12.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C0DD6" w:rsidRDefault="004C0DD6" w:rsidP="00B151A3">
      <w:pPr>
        <w:widowControl w:val="0"/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3.13. При необходимости председатель Комиссии или  его заместитель вправе принять решение о рассмотрении вопросов без проведения заседания Комиссии – путем проведения заочного голосования.</w:t>
      </w:r>
    </w:p>
    <w:p w:rsidR="00076AB3" w:rsidRPr="00136E29" w:rsidRDefault="006C1312" w:rsidP="00B151A3">
      <w:pPr>
        <w:widowControl w:val="0"/>
        <w:spacing w:after="0" w:line="240" w:lineRule="auto"/>
        <w:ind w:left="567" w:right="340" w:firstLine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3.14.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Решения Комиссии оформляются в виде протоколов, которые </w:t>
      </w:r>
      <w:r w:rsidR="00B15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подписываются председателем Комиссии или его замест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ителем</w:t>
      </w:r>
      <w:r w:rsidR="00B15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председательствующим на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омиссии.</w:t>
      </w:r>
    </w:p>
    <w:p w:rsidR="00076AB3" w:rsidRPr="00136E29" w:rsidRDefault="00B151A3" w:rsidP="00B151A3">
      <w:pPr>
        <w:widowControl w:val="0"/>
        <w:tabs>
          <w:tab w:val="left" w:pos="866"/>
        </w:tabs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6C1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3.15.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Комиссии, принимаемые в соответствии с ее компетенцией, являются обя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зательными для всех структурных подразделений Администрации Усть-Большерецкого му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ниципального района, территориальных органов федеральных органон исполнительной вла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сти, администраций городских и сельских поселений Усть-Большерецкого муниципального района и организаций, расположенных на территории Усть-Большерецкого муниципального района.</w:t>
      </w:r>
    </w:p>
    <w:p w:rsidR="00076AB3" w:rsidRPr="00136E29" w:rsidRDefault="006C1312" w:rsidP="00B151A3">
      <w:pPr>
        <w:widowControl w:val="0"/>
        <w:spacing w:after="0" w:line="240" w:lineRule="auto"/>
        <w:ind w:left="567" w:right="340" w:firstLine="8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3.16.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работы Комиссии в режиме повышенной готовности и в режиме чрезвычайной ситуации определяется исходя из складывающейся обстановки, в соответствии с решением по организации деятельности в данных режимах.</w:t>
      </w:r>
    </w:p>
    <w:p w:rsidR="00076AB3" w:rsidRPr="00136E29" w:rsidRDefault="00B151A3" w:rsidP="00B151A3">
      <w:pPr>
        <w:widowControl w:val="0"/>
        <w:tabs>
          <w:tab w:val="left" w:pos="862"/>
        </w:tabs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="006C1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3.17. 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период между заседаниями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 работает оперативный штаб КЧС и ОПБ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который возлагаются права и организационные основы деятельности отраженные в Положении об оперативном штабе КЧС и ОПБ.</w:t>
      </w:r>
    </w:p>
    <w:p w:rsidR="00076AB3" w:rsidRPr="00136E29" w:rsidRDefault="0048462D" w:rsidP="0048462D">
      <w:pPr>
        <w:widowControl w:val="0"/>
        <w:tabs>
          <w:tab w:val="left" w:pos="871"/>
        </w:tabs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="006C1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3.18.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об оперативном штабе и численный состав ш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таба утверждается на заседании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омиссии.</w:t>
      </w:r>
    </w:p>
    <w:p w:rsidR="00076AB3" w:rsidRDefault="0048462D" w:rsidP="0048462D">
      <w:pPr>
        <w:widowControl w:val="0"/>
        <w:tabs>
          <w:tab w:val="left" w:pos="881"/>
        </w:tabs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="006C1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3.19.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выработки комиссионного решения о начале или прекращении активной 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фазы поиска пропавших граждан,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омиссия проводит внеочередные заседания, с привлечением представителей полиции и поисково-спасательных формирований, дислоцирующихся на территории района, принимающих участие в поиске пропавших граждан на водной акватории и в природной среде.</w:t>
      </w:r>
    </w:p>
    <w:p w:rsidR="001F7941" w:rsidRDefault="001F7941" w:rsidP="0048462D">
      <w:pPr>
        <w:widowControl w:val="0"/>
        <w:tabs>
          <w:tab w:val="left" w:pos="881"/>
        </w:tabs>
        <w:spacing w:after="0" w:line="240" w:lineRule="auto"/>
        <w:ind w:left="56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7941" w:rsidRDefault="008B63C9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76AB3" w:rsidRPr="000770F3">
        <w:rPr>
          <w:rFonts w:ascii="Times New Roman" w:hAnsi="Times New Roman" w:cs="Times New Roman"/>
          <w:sz w:val="24"/>
          <w:szCs w:val="24"/>
        </w:rPr>
        <w:t>риложение</w:t>
      </w:r>
      <w:r w:rsidR="0063011B">
        <w:rPr>
          <w:rFonts w:ascii="Times New Roman" w:hAnsi="Times New Roman" w:cs="Times New Roman"/>
          <w:sz w:val="24"/>
          <w:szCs w:val="24"/>
        </w:rPr>
        <w:t xml:space="preserve"> №</w:t>
      </w:r>
      <w:r w:rsidR="001F7941">
        <w:rPr>
          <w:rFonts w:ascii="Times New Roman" w:hAnsi="Times New Roman" w:cs="Times New Roman"/>
          <w:sz w:val="24"/>
          <w:szCs w:val="24"/>
        </w:rPr>
        <w:t xml:space="preserve"> 1 </w:t>
      </w:r>
      <w:r w:rsidR="00076AB3" w:rsidRPr="000770F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F7941" w:rsidRDefault="001F7941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76AB3" w:rsidRPr="000770F3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>«     » _________ 2022   №______</w:t>
      </w: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AB3" w:rsidRPr="000770F3" w:rsidRDefault="00076AB3" w:rsidP="0007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B3" w:rsidRPr="000770F3" w:rsidRDefault="00076AB3" w:rsidP="0007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76AB3" w:rsidRPr="000770F3" w:rsidRDefault="00A2736D" w:rsidP="00076AB3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076AB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омиссии по предупреждению и ликвидации чрезвычайных ситуаций и обеспечению пожарной безопасности Усть-Большерецкого муниципального района</w:t>
      </w:r>
    </w:p>
    <w:p w:rsidR="00076AB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2D7" w:rsidRPr="000770F3" w:rsidRDefault="009272D7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426"/>
        <w:gridCol w:w="1559"/>
      </w:tblGrid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Волков Кирилл Сергеевич </w:t>
            </w:r>
          </w:p>
        </w:tc>
        <w:tc>
          <w:tcPr>
            <w:tcW w:w="4536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Глава Усть-Большерецкого муници</w:t>
            </w:r>
            <w:r w:rsidR="00A2736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- председатель </w:t>
            </w:r>
            <w:r w:rsidR="00496E8A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 2-16-30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Михаил Владимирович </w:t>
            </w:r>
          </w:p>
        </w:tc>
        <w:tc>
          <w:tcPr>
            <w:tcW w:w="4536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специальных программ Администрации Усть-Большерецкого муниципального ра</w:t>
            </w:r>
            <w:r w:rsidR="00A2736D">
              <w:rPr>
                <w:rFonts w:ascii="Times New Roman" w:hAnsi="Times New Roman" w:cs="Times New Roman"/>
                <w:sz w:val="24"/>
                <w:szCs w:val="24"/>
              </w:rPr>
              <w:t xml:space="preserve">йона, заместитель председателя </w:t>
            </w:r>
            <w:r w:rsidR="00496E8A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2-17-97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Большаков Олег Николаевич</w:t>
            </w:r>
          </w:p>
        </w:tc>
        <w:tc>
          <w:tcPr>
            <w:tcW w:w="4962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Усть-Большерецкого пожарно-спасательного гарнизона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«ЦОД»</w:t>
            </w:r>
            <w:r w:rsidR="00496E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замес</w:t>
            </w:r>
            <w:r w:rsidR="00A2736D">
              <w:rPr>
                <w:rFonts w:ascii="Times New Roman" w:hAnsi="Times New Roman" w:cs="Times New Roman"/>
                <w:sz w:val="24"/>
                <w:szCs w:val="24"/>
              </w:rPr>
              <w:t xml:space="preserve">титель председателя </w:t>
            </w:r>
            <w:r w:rsidR="00496E8A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2-13-93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Болычев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</w:p>
        </w:tc>
        <w:tc>
          <w:tcPr>
            <w:tcW w:w="4536" w:type="dxa"/>
          </w:tcPr>
          <w:p w:rsidR="00076AB3" w:rsidRPr="000770F3" w:rsidRDefault="00076AB3" w:rsidP="0049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советник отдела по мобилизационной работе и гражданской обороне Администрации Усть-Большерецкого му</w:t>
            </w:r>
            <w:r w:rsidR="00A2736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496E8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736D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</w:t>
            </w:r>
            <w:r w:rsidR="00496E8A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2-14-10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8A" w:rsidRDefault="00496E8A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КЧС и ОПБ:</w:t>
      </w:r>
    </w:p>
    <w:p w:rsidR="00496E8A" w:rsidRDefault="00496E8A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D" w:rsidRDefault="00076AB3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Квитко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Борис</w:t>
      </w:r>
      <w:r w:rsidR="00F40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FD5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Усть-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662E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025AF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2-18-68                            </w:t>
      </w:r>
    </w:p>
    <w:p w:rsidR="00076AB3" w:rsidRPr="000770F3" w:rsidRDefault="009025AF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Борисович</w:t>
      </w:r>
      <w:r w:rsidR="00FD5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5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Большерецкого муниципального района-                                               </w:t>
      </w:r>
    </w:p>
    <w:p w:rsidR="00076AB3" w:rsidRPr="000770F3" w:rsidRDefault="009025AF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76AB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муниципальным имуществом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Админитсрации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Усть-Большерецкого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муниципального района                                               </w:t>
      </w: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6AB3" w:rsidRPr="000770F3" w:rsidRDefault="00076AB3" w:rsidP="00E6240F">
      <w:pPr>
        <w:widowControl w:val="0"/>
        <w:tabs>
          <w:tab w:val="left" w:pos="3000"/>
          <w:tab w:val="left" w:pos="82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Макарова Елена                 заместитель руководителя Управления</w:t>
      </w:r>
      <w:r w:rsidR="00E624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2736D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2-14-10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Викторовна                       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спецпрограмм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начальник отдела по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мобилизационной работе и гражданской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обороне                                                                        </w:t>
      </w:r>
      <w:r w:rsidR="003A3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076AB3" w:rsidRPr="000770F3" w:rsidRDefault="00076AB3" w:rsidP="00662E41">
      <w:pPr>
        <w:tabs>
          <w:tab w:val="left" w:pos="3045"/>
          <w:tab w:val="left" w:pos="8232"/>
          <w:tab w:val="left" w:pos="830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Бобкина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                начальник отдела социальной поддержки</w:t>
      </w:r>
      <w:r w:rsidR="00A2736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2736D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2-13-70</w:t>
      </w:r>
    </w:p>
    <w:p w:rsidR="00076AB3" w:rsidRPr="000770F3" w:rsidRDefault="001F7941" w:rsidP="00076AB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6A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6AB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Борисовна                          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6AB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населения Администрации Усть-Большерецкого</w:t>
      </w:r>
    </w:p>
    <w:p w:rsidR="00076AB3" w:rsidRPr="000770F3" w:rsidRDefault="00076AB3" w:rsidP="00076AB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</w:t>
      </w:r>
    </w:p>
    <w:tbl>
      <w:tblPr>
        <w:tblStyle w:val="1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2849"/>
      </w:tblGrid>
      <w:tr w:rsidR="00076AB3" w:rsidRPr="000770F3" w:rsidTr="0020789B">
        <w:tc>
          <w:tcPr>
            <w:tcW w:w="6512" w:type="dxa"/>
          </w:tcPr>
          <w:p w:rsidR="00076AB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A2736D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AB3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Васильева Ирина                  руководитель Управления                                                   </w:t>
            </w:r>
          </w:p>
          <w:p w:rsidR="00076AB3" w:rsidRPr="000770F3" w:rsidRDefault="00A2736D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AB3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Игоревна                              </w:t>
            </w:r>
            <w:r w:rsidR="00902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AB3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02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Усть-Большерецкого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02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273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36D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2-13-49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AB3" w:rsidRPr="000770F3" w:rsidRDefault="00076AB3" w:rsidP="00A2736D">
      <w:pPr>
        <w:widowControl w:val="0"/>
        <w:tabs>
          <w:tab w:val="left" w:pos="3105"/>
          <w:tab w:val="left" w:pos="83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Левченко Александр           руководитель Комитета ЖКХ, ТЭК, </w:t>
      </w:r>
      <w:r w:rsidR="00A2736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2736D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2-12-98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Владимирович                     транспорта, связи и строительства                             </w:t>
      </w:r>
      <w:r w:rsidR="003A3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Администрации Усть-Большерецкого </w:t>
      </w:r>
    </w:p>
    <w:p w:rsidR="00076AB3" w:rsidRPr="000770F3" w:rsidRDefault="00076AB3" w:rsidP="0090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муниципального района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820"/>
        <w:gridCol w:w="1701"/>
      </w:tblGrid>
      <w:tr w:rsidR="00076AB3" w:rsidRPr="000770F3" w:rsidTr="0020789B">
        <w:tc>
          <w:tcPr>
            <w:tcW w:w="2840" w:type="dxa"/>
          </w:tcPr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Розумей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Петрович</w:t>
            </w: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Дроздов Игорь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4820" w:type="dxa"/>
          </w:tcPr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Усть-Большерецкого отделения</w:t>
            </w:r>
          </w:p>
          <w:p w:rsidR="00E6240F" w:rsidRPr="000770F3" w:rsidRDefault="00E6240F" w:rsidP="00E6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надзорной деятельности и профилактической работы по Усть-Большерецкому району Управления надзорной деятельности и профилактической работы ГУ МЧС России по Камчатскому краю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КГКУ «Усть-Большерецкая районная станция по борьбе с болезнями животных»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2-13-93</w:t>
            </w:r>
            <w:r w:rsidR="00076AB3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40F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E6240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76AB3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2-13-32</w:t>
            </w:r>
          </w:p>
        </w:tc>
      </w:tr>
      <w:tr w:rsidR="00076AB3" w:rsidRPr="000770F3" w:rsidTr="0020789B">
        <w:trPr>
          <w:trHeight w:val="80"/>
        </w:trPr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Меджидов Абдула Магомедович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врач ГБУЗ КК «Усть-Большерецкая районная больница» 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2-19-57</w:t>
            </w: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Косяков Сергей Николаевич -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Усть-Большерецкого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филиала ООО «Центральные электрические сети» ПАО «</w:t>
            </w: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Камчатскэнерго» 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 согласованию)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3-00-20</w:t>
            </w: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Дзюба Николай Николаевич - 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старший инспектор Усть-Большерецкого отделения ГИМС ГУ МЧС России по Камчатскому краю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Жуков Дмитрий Владимирович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Усть-Большерецкого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Камчатэнергосервис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2-12-00</w:t>
            </w:r>
          </w:p>
        </w:tc>
      </w:tr>
      <w:tr w:rsidR="00076AB3" w:rsidRPr="000770F3" w:rsidTr="0020789B">
        <w:tc>
          <w:tcPr>
            <w:tcW w:w="2840" w:type="dxa"/>
          </w:tcPr>
          <w:p w:rsidR="009025AF" w:rsidRDefault="009025AF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Щуров Руслан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20" w:type="dxa"/>
          </w:tcPr>
          <w:p w:rsidR="009025AF" w:rsidRDefault="009025A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полиции Усть-Большерецкого МО МВД России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9025AF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076AB3" w:rsidRPr="000770F3" w:rsidRDefault="00BB7215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76AB3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2-13-02</w:t>
            </w: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Морозов Роман </w:t>
            </w:r>
          </w:p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Александрович                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Руководитель участкового лесничества – участковый лесничий «Усть- Большерецкого участкового лесничества» филиала – КГКУ «Камчатские лесничества»</w:t>
            </w: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2-13-78</w:t>
            </w:r>
          </w:p>
        </w:tc>
      </w:tr>
    </w:tbl>
    <w:p w:rsidR="00076AB3" w:rsidRPr="000770F3" w:rsidRDefault="00076AB3" w:rsidP="00076AB3">
      <w:pPr>
        <w:tabs>
          <w:tab w:val="left" w:pos="33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770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 согласованию)</w:t>
      </w:r>
    </w:p>
    <w:p w:rsidR="00076AB3" w:rsidRPr="000770F3" w:rsidRDefault="00076AB3" w:rsidP="00076A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4A09" w:rsidRDefault="007C3BF2" w:rsidP="007C3BF2">
      <w:pPr>
        <w:tabs>
          <w:tab w:val="left" w:pos="563"/>
          <w:tab w:val="left" w:pos="2892"/>
          <w:tab w:val="left" w:pos="84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Юлия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Техник-гидролог м-2 Большерецк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2-17-82</w:t>
      </w:r>
    </w:p>
    <w:p w:rsidR="007C3BF2" w:rsidRDefault="007C3BF2" w:rsidP="007C3BF2">
      <w:pPr>
        <w:tabs>
          <w:tab w:val="left" w:pos="563"/>
          <w:tab w:val="left" w:pos="28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ФГБУ «УГМС»</w:t>
      </w:r>
    </w:p>
    <w:p w:rsidR="000C4A09" w:rsidRDefault="006E2CB9" w:rsidP="006E2CB9">
      <w:pPr>
        <w:tabs>
          <w:tab w:val="left" w:pos="28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 согласованию)</w:t>
      </w: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A09" w:rsidSect="00AC6E1C"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1BD"/>
    <w:multiLevelType w:val="multilevel"/>
    <w:tmpl w:val="C4F0A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7B54A4"/>
    <w:multiLevelType w:val="multilevel"/>
    <w:tmpl w:val="981270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2722D"/>
    <w:multiLevelType w:val="multilevel"/>
    <w:tmpl w:val="148C833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B15493"/>
    <w:multiLevelType w:val="multilevel"/>
    <w:tmpl w:val="A0F085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61C5D"/>
    <w:multiLevelType w:val="hybridMultilevel"/>
    <w:tmpl w:val="67B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7368"/>
    <w:multiLevelType w:val="multilevel"/>
    <w:tmpl w:val="3D506E8C"/>
    <w:lvl w:ilvl="0">
      <w:start w:val="1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784B89"/>
    <w:multiLevelType w:val="multilevel"/>
    <w:tmpl w:val="25B29D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3"/>
    <w:rsid w:val="00012C15"/>
    <w:rsid w:val="00076AB3"/>
    <w:rsid w:val="000B46D6"/>
    <w:rsid w:val="000C4A09"/>
    <w:rsid w:val="000D7D35"/>
    <w:rsid w:val="000F3847"/>
    <w:rsid w:val="001A21D3"/>
    <w:rsid w:val="001F7941"/>
    <w:rsid w:val="0020789B"/>
    <w:rsid w:val="002D2814"/>
    <w:rsid w:val="00305B28"/>
    <w:rsid w:val="00350B07"/>
    <w:rsid w:val="003A3CFB"/>
    <w:rsid w:val="003E225D"/>
    <w:rsid w:val="004670AD"/>
    <w:rsid w:val="0048462D"/>
    <w:rsid w:val="00496E8A"/>
    <w:rsid w:val="004C0DD6"/>
    <w:rsid w:val="004E7E4F"/>
    <w:rsid w:val="004F6095"/>
    <w:rsid w:val="00513052"/>
    <w:rsid w:val="005271FE"/>
    <w:rsid w:val="0054633D"/>
    <w:rsid w:val="0063011B"/>
    <w:rsid w:val="00662E41"/>
    <w:rsid w:val="00692F9A"/>
    <w:rsid w:val="006C1312"/>
    <w:rsid w:val="006E2CB9"/>
    <w:rsid w:val="00786524"/>
    <w:rsid w:val="007A0749"/>
    <w:rsid w:val="007C3BF2"/>
    <w:rsid w:val="0088351A"/>
    <w:rsid w:val="008B63C9"/>
    <w:rsid w:val="009025AF"/>
    <w:rsid w:val="009272D7"/>
    <w:rsid w:val="009D0988"/>
    <w:rsid w:val="00A2736D"/>
    <w:rsid w:val="00AA2181"/>
    <w:rsid w:val="00AC6E1C"/>
    <w:rsid w:val="00AD1362"/>
    <w:rsid w:val="00AD293E"/>
    <w:rsid w:val="00AE45DA"/>
    <w:rsid w:val="00B151A3"/>
    <w:rsid w:val="00BB7215"/>
    <w:rsid w:val="00C00430"/>
    <w:rsid w:val="00C71E9D"/>
    <w:rsid w:val="00C95261"/>
    <w:rsid w:val="00CB025A"/>
    <w:rsid w:val="00CD4472"/>
    <w:rsid w:val="00CF4C53"/>
    <w:rsid w:val="00DE55BE"/>
    <w:rsid w:val="00E0565C"/>
    <w:rsid w:val="00E6240F"/>
    <w:rsid w:val="00F02423"/>
    <w:rsid w:val="00F33C12"/>
    <w:rsid w:val="00F40876"/>
    <w:rsid w:val="00F50237"/>
    <w:rsid w:val="00FD533D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5ED"/>
  <w15:docId w15:val="{392398E9-76D5-4120-A309-AEDA39F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9"/>
    <w:pPr>
      <w:ind w:left="720"/>
      <w:contextualSpacing/>
    </w:pPr>
  </w:style>
  <w:style w:type="table" w:styleId="a4">
    <w:name w:val="Table Grid"/>
    <w:basedOn w:val="a1"/>
    <w:uiPriority w:val="59"/>
    <w:rsid w:val="000C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3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7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Яппарова</dc:creator>
  <cp:lastModifiedBy>ПК</cp:lastModifiedBy>
  <cp:revision>5</cp:revision>
  <cp:lastPrinted>2022-12-14T22:38:00Z</cp:lastPrinted>
  <dcterms:created xsi:type="dcterms:W3CDTF">2022-12-14T04:29:00Z</dcterms:created>
  <dcterms:modified xsi:type="dcterms:W3CDTF">2023-02-01T01:14:00Z</dcterms:modified>
</cp:coreProperties>
</file>