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26" w:rsidRPr="004A2360" w:rsidRDefault="00D64F26" w:rsidP="00D64F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2360">
        <w:rPr>
          <w:rFonts w:ascii="Times New Roman" w:eastAsia="Times New Roman" w:hAnsi="Times New Roman" w:cs="Times New Roman"/>
          <w:b/>
          <w:noProof/>
          <w:sz w:val="18"/>
          <w:szCs w:val="20"/>
        </w:rPr>
        <w:drawing>
          <wp:inline distT="0" distB="0" distL="0" distR="0" wp14:anchorId="4D2C8B6C" wp14:editId="40ED9E67">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D64F26" w:rsidRPr="00AB09AF" w:rsidRDefault="00D64F26" w:rsidP="00D64F26">
      <w:pPr>
        <w:widowControl w:val="0"/>
        <w:autoSpaceDE w:val="0"/>
        <w:autoSpaceDN w:val="0"/>
        <w:adjustRightInd w:val="0"/>
        <w:spacing w:after="0" w:line="240" w:lineRule="auto"/>
        <w:jc w:val="center"/>
        <w:rPr>
          <w:rFonts w:ascii="Times New Roman" w:eastAsia="Times New Roman" w:hAnsi="Times New Roman" w:cs="Times New Roman"/>
          <w:sz w:val="18"/>
          <w:szCs w:val="20"/>
        </w:rPr>
      </w:pPr>
      <w:proofErr w:type="gramStart"/>
      <w:r w:rsidRPr="00AB09AF">
        <w:rPr>
          <w:rFonts w:ascii="Times New Roman" w:eastAsia="Times New Roman" w:hAnsi="Times New Roman" w:cs="Times New Roman"/>
          <w:b/>
          <w:sz w:val="24"/>
          <w:szCs w:val="28"/>
        </w:rPr>
        <w:t>П</w:t>
      </w:r>
      <w:proofErr w:type="gramEnd"/>
      <w:r w:rsidRPr="00AB09AF">
        <w:rPr>
          <w:rFonts w:ascii="Times New Roman" w:eastAsia="Times New Roman" w:hAnsi="Times New Roman" w:cs="Times New Roman"/>
          <w:b/>
          <w:sz w:val="24"/>
          <w:szCs w:val="28"/>
        </w:rPr>
        <w:t xml:space="preserve"> О С Т А Н О В Л Е Н И Е</w:t>
      </w:r>
    </w:p>
    <w:p w:rsidR="00D64F26" w:rsidRPr="004A2360" w:rsidRDefault="00D64F26" w:rsidP="00D64F26">
      <w:pPr>
        <w:spacing w:after="0" w:line="240" w:lineRule="auto"/>
        <w:jc w:val="center"/>
        <w:rPr>
          <w:rFonts w:ascii="Times New Roman" w:eastAsia="Times New Roman" w:hAnsi="Times New Roman" w:cs="Times New Roman"/>
          <w:b/>
          <w:sz w:val="24"/>
          <w:szCs w:val="24"/>
        </w:rPr>
      </w:pPr>
    </w:p>
    <w:p w:rsidR="00D64F26" w:rsidRPr="004A2360" w:rsidRDefault="00D64F26" w:rsidP="00D64F26">
      <w:pPr>
        <w:spacing w:after="0" w:line="240" w:lineRule="auto"/>
        <w:jc w:val="center"/>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АДМИНИСТРАЦИИ УСТЬ-БОЛЬШЕРЕЦКОГО МУНИЦИПАЛЬНОГО РАЙОНА</w:t>
      </w:r>
    </w:p>
    <w:p w:rsidR="00D64F26" w:rsidRPr="00B6756B"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0"/>
          <w:szCs w:val="20"/>
        </w:rPr>
      </w:pPr>
    </w:p>
    <w:p w:rsidR="00D64F26" w:rsidRPr="004A2360"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D64F26" w:rsidRPr="004A2360" w:rsidRDefault="00D64F26" w:rsidP="00D64F26">
      <w:pPr>
        <w:widowControl w:val="0"/>
        <w:autoSpaceDE w:val="0"/>
        <w:autoSpaceDN w:val="0"/>
        <w:adjustRightInd w:val="0"/>
        <w:spacing w:after="0" w:line="240" w:lineRule="auto"/>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21.03.2019</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100</w:t>
      </w:r>
    </w:p>
    <w:p w:rsidR="00D64F26" w:rsidRPr="004A2360"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D64F26" w:rsidRPr="004A2360"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64F26" w:rsidRPr="004A2360" w:rsidTr="001D3CCA">
        <w:tc>
          <w:tcPr>
            <w:tcW w:w="5070" w:type="dxa"/>
          </w:tcPr>
          <w:p w:rsidR="00D64F26" w:rsidRPr="004A2360" w:rsidRDefault="00D64F26" w:rsidP="001D3CCA">
            <w:pPr>
              <w:widowControl w:val="0"/>
              <w:autoSpaceDE w:val="0"/>
              <w:autoSpaceDN w:val="0"/>
              <w:adjustRightInd w:val="0"/>
              <w:jc w:val="both"/>
              <w:rPr>
                <w:rFonts w:ascii="Times New Roman" w:eastAsia="Times New Roman" w:hAnsi="Times New Roman" w:cs="Times New Roman"/>
                <w:color w:val="000000"/>
                <w:sz w:val="24"/>
                <w:szCs w:val="24"/>
              </w:rPr>
            </w:pPr>
            <w:r w:rsidRPr="004A2360">
              <w:rPr>
                <w:rFonts w:ascii="Times New Roman" w:eastAsia="Times New Roman" w:hAnsi="Times New Roman" w:cs="Times New Roman"/>
                <w:b/>
                <w:sz w:val="24"/>
                <w:szCs w:val="24"/>
              </w:rPr>
              <w:t xml:space="preserve">Об утверждении Административного регламента  </w:t>
            </w:r>
            <w:r>
              <w:rPr>
                <w:rFonts w:ascii="Times New Roman" w:eastAsia="Times New Roman" w:hAnsi="Times New Roman" w:cs="Times New Roman"/>
                <w:b/>
                <w:sz w:val="24"/>
                <w:szCs w:val="24"/>
              </w:rPr>
              <w:t xml:space="preserve">по </w:t>
            </w:r>
            <w:r w:rsidRPr="004A2360">
              <w:rPr>
                <w:rFonts w:ascii="Times New Roman" w:eastAsia="Times New Roman" w:hAnsi="Times New Roman" w:cs="Times New Roman"/>
                <w:b/>
                <w:sz w:val="24"/>
                <w:szCs w:val="24"/>
              </w:rPr>
              <w:t>предоставлени</w:t>
            </w:r>
            <w:r>
              <w:rPr>
                <w:rFonts w:ascii="Times New Roman" w:eastAsia="Times New Roman" w:hAnsi="Times New Roman" w:cs="Times New Roman"/>
                <w:b/>
                <w:sz w:val="24"/>
                <w:szCs w:val="24"/>
              </w:rPr>
              <w:t>ю</w:t>
            </w:r>
            <w:r w:rsidRPr="004A2360">
              <w:rPr>
                <w:rFonts w:ascii="Times New Roman" w:eastAsia="Times New Roman" w:hAnsi="Times New Roman" w:cs="Times New Roman"/>
                <w:b/>
                <w:sz w:val="24"/>
                <w:szCs w:val="24"/>
              </w:rPr>
              <w:t xml:space="preserve"> Администрацией Усть-Большерецкого муниципально</w:t>
            </w:r>
            <w:r>
              <w:rPr>
                <w:rFonts w:ascii="Times New Roman" w:eastAsia="Times New Roman" w:hAnsi="Times New Roman" w:cs="Times New Roman"/>
                <w:b/>
                <w:sz w:val="24"/>
                <w:szCs w:val="24"/>
              </w:rPr>
              <w:t>го района муниципальной услуги по в</w:t>
            </w:r>
            <w:r w:rsidRPr="004A2360">
              <w:rPr>
                <w:rFonts w:ascii="Times New Roman" w:eastAsia="Times New Roman" w:hAnsi="Times New Roman" w:cs="Times New Roman"/>
                <w:b/>
                <w:sz w:val="24"/>
                <w:szCs w:val="24"/>
              </w:rPr>
              <w:t>ыдач</w:t>
            </w:r>
            <w:r>
              <w:rPr>
                <w:rFonts w:ascii="Times New Roman" w:eastAsia="Times New Roman" w:hAnsi="Times New Roman" w:cs="Times New Roman"/>
                <w:b/>
                <w:sz w:val="24"/>
                <w:szCs w:val="24"/>
              </w:rPr>
              <w:t>е</w:t>
            </w:r>
            <w:r w:rsidRPr="004A23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градостроительного плана земельного участка</w:t>
            </w:r>
          </w:p>
        </w:tc>
      </w:tr>
    </w:tbl>
    <w:p w:rsidR="00D64F26" w:rsidRPr="004A2360" w:rsidRDefault="00D64F26" w:rsidP="00D64F26">
      <w:pPr>
        <w:widowControl w:val="0"/>
        <w:autoSpaceDE w:val="0"/>
        <w:autoSpaceDN w:val="0"/>
        <w:adjustRightInd w:val="0"/>
        <w:spacing w:after="0" w:line="240" w:lineRule="auto"/>
        <w:rPr>
          <w:rFonts w:ascii="Times New Roman" w:eastAsia="Times New Roman" w:hAnsi="Times New Roman" w:cs="Times New Roman"/>
          <w:sz w:val="20"/>
          <w:szCs w:val="20"/>
        </w:rPr>
      </w:pPr>
    </w:p>
    <w:p w:rsidR="00D64F26" w:rsidRPr="004A2360" w:rsidRDefault="00D64F26" w:rsidP="00D64F26">
      <w:pPr>
        <w:spacing w:after="0" w:line="240" w:lineRule="auto"/>
        <w:ind w:firstLine="708"/>
        <w:jc w:val="both"/>
        <w:rPr>
          <w:rFonts w:ascii="Times New Roman" w:eastAsia="Times New Roman" w:hAnsi="Times New Roman" w:cs="Times New Roman"/>
          <w:sz w:val="24"/>
          <w:szCs w:val="24"/>
        </w:rPr>
      </w:pPr>
      <w:proofErr w:type="gramStart"/>
      <w:r w:rsidRPr="004A2360">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Администрации Усть-Большерецкого муниципального района, на основании</w:t>
      </w:r>
      <w:r>
        <w:rPr>
          <w:rFonts w:ascii="Times New Roman" w:eastAsia="Times New Roman" w:hAnsi="Times New Roman" w:cs="Times New Roman"/>
          <w:sz w:val="24"/>
          <w:szCs w:val="24"/>
        </w:rPr>
        <w:t xml:space="preserve"> Градостроительного кодекса Российской Федерации,</w:t>
      </w:r>
      <w:r w:rsidRPr="004A2360">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w:t>
      </w:r>
      <w:r>
        <w:rPr>
          <w:rFonts w:ascii="Times New Roman" w:eastAsia="Times New Roman" w:hAnsi="Times New Roman" w:cs="Times New Roman"/>
          <w:sz w:val="24"/>
          <w:szCs w:val="24"/>
        </w:rPr>
        <w:t>, Устава Усть-Большерецкого муниципального района, Постановления Администрации Усть-Большерецкого муниципального района от 16.04.2012 № 170 «Об</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утверждении</w:t>
      </w:r>
      <w:proofErr w:type="gramEnd"/>
      <w:r>
        <w:rPr>
          <w:rFonts w:ascii="Times New Roman" w:eastAsia="Times New Roman" w:hAnsi="Times New Roman" w:cs="Times New Roman"/>
          <w:sz w:val="24"/>
          <w:szCs w:val="24"/>
        </w:rPr>
        <w:t xml:space="preserve">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w:t>
      </w:r>
      <w:r w:rsidRPr="004A2360">
        <w:rPr>
          <w:rFonts w:ascii="Times New Roman" w:eastAsia="Times New Roman" w:hAnsi="Times New Roman" w:cs="Times New Roman"/>
          <w:sz w:val="24"/>
          <w:szCs w:val="24"/>
        </w:rPr>
        <w:t xml:space="preserve">, </w:t>
      </w:r>
      <w:r w:rsidRPr="004A2360">
        <w:rPr>
          <w:rFonts w:ascii="Times New Roman" w:eastAsia="Times New Roman" w:hAnsi="Times New Roman" w:cs="Times New Roman"/>
          <w:b/>
          <w:sz w:val="28"/>
          <w:szCs w:val="20"/>
        </w:rPr>
        <w:t xml:space="preserve"> </w:t>
      </w:r>
      <w:r w:rsidRPr="004A2360">
        <w:rPr>
          <w:rFonts w:ascii="Times New Roman" w:eastAsia="Times New Roman" w:hAnsi="Times New Roman" w:cs="Times New Roman"/>
          <w:sz w:val="24"/>
          <w:szCs w:val="24"/>
        </w:rPr>
        <w:t>Администрация Усть-Большерецкого муниципального района</w:t>
      </w:r>
    </w:p>
    <w:p w:rsidR="00D64F26" w:rsidRPr="00B6756B" w:rsidRDefault="00D64F26" w:rsidP="00D64F26">
      <w:pPr>
        <w:spacing w:after="0" w:line="240" w:lineRule="auto"/>
        <w:ind w:firstLine="708"/>
        <w:jc w:val="both"/>
        <w:rPr>
          <w:rFonts w:ascii="Times New Roman" w:eastAsia="Times New Roman" w:hAnsi="Times New Roman" w:cs="Times New Roman"/>
          <w:sz w:val="18"/>
          <w:szCs w:val="24"/>
        </w:rPr>
      </w:pPr>
    </w:p>
    <w:p w:rsidR="00D64F26" w:rsidRPr="004A2360" w:rsidRDefault="00D64F26" w:rsidP="00D64F26">
      <w:pPr>
        <w:widowControl w:val="0"/>
        <w:autoSpaceDE w:val="0"/>
        <w:autoSpaceDN w:val="0"/>
        <w:adjustRightInd w:val="0"/>
        <w:spacing w:after="0" w:line="240" w:lineRule="auto"/>
        <w:ind w:right="-5" w:firstLine="708"/>
        <w:jc w:val="both"/>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ПОСТАНОВЛЯЕТ:</w:t>
      </w:r>
    </w:p>
    <w:p w:rsidR="00D64F26" w:rsidRPr="00B6756B" w:rsidRDefault="00D64F26" w:rsidP="00D64F26">
      <w:pPr>
        <w:widowControl w:val="0"/>
        <w:autoSpaceDE w:val="0"/>
        <w:autoSpaceDN w:val="0"/>
        <w:adjustRightInd w:val="0"/>
        <w:spacing w:after="0" w:line="240" w:lineRule="auto"/>
        <w:ind w:right="-5" w:firstLine="708"/>
        <w:jc w:val="both"/>
        <w:rPr>
          <w:rFonts w:ascii="Times New Roman" w:eastAsia="Times New Roman" w:hAnsi="Times New Roman" w:cs="Times New Roman"/>
          <w:b/>
          <w:sz w:val="12"/>
          <w:szCs w:val="24"/>
        </w:rPr>
      </w:pPr>
    </w:p>
    <w:p w:rsidR="00D64F26" w:rsidRDefault="00D64F26" w:rsidP="00D64F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w:t>
      </w:r>
      <w:r w:rsidRPr="004A2360">
        <w:rPr>
          <w:rFonts w:ascii="Times New Roman" w:eastAsia="Times New Roman" w:hAnsi="Times New Roman" w:cs="Times New Roman"/>
          <w:sz w:val="24"/>
          <w:szCs w:val="24"/>
        </w:rPr>
        <w:t xml:space="preserve">твердить </w:t>
      </w:r>
      <w:r>
        <w:rPr>
          <w:rFonts w:ascii="Times New Roman" w:eastAsia="Times New Roman" w:hAnsi="Times New Roman" w:cs="Times New Roman"/>
          <w:sz w:val="24"/>
          <w:szCs w:val="24"/>
        </w:rPr>
        <w:t>«</w:t>
      </w:r>
      <w:r w:rsidRPr="004A2360">
        <w:rPr>
          <w:rFonts w:ascii="Times New Roman" w:eastAsia="Times New Roman" w:hAnsi="Times New Roman" w:cs="Times New Roman"/>
          <w:sz w:val="24"/>
          <w:szCs w:val="24"/>
        </w:rPr>
        <w:t xml:space="preserve">Административный регламент </w:t>
      </w:r>
      <w:r w:rsidRPr="00BA602B">
        <w:rPr>
          <w:rFonts w:ascii="Times New Roman" w:eastAsia="Times New Roman" w:hAnsi="Times New Roman" w:cs="Times New Roman"/>
          <w:sz w:val="24"/>
          <w:szCs w:val="24"/>
        </w:rPr>
        <w:t xml:space="preserve">по предоставлению Администрацией Усть-Большерецкого муниципального района муниципальной услуги </w:t>
      </w:r>
      <w:r>
        <w:rPr>
          <w:rFonts w:ascii="Times New Roman" w:eastAsia="Times New Roman" w:hAnsi="Times New Roman" w:cs="Times New Roman"/>
          <w:sz w:val="24"/>
          <w:szCs w:val="24"/>
        </w:rPr>
        <w:t>п</w:t>
      </w:r>
      <w:r w:rsidRPr="00BA602B">
        <w:rPr>
          <w:rFonts w:ascii="Times New Roman" w:eastAsia="Times New Roman" w:hAnsi="Times New Roman" w:cs="Times New Roman"/>
          <w:sz w:val="24"/>
          <w:szCs w:val="24"/>
        </w:rPr>
        <w:t>о выдаче градостроительного плана земельного участка»</w:t>
      </w:r>
      <w:r>
        <w:rPr>
          <w:rFonts w:ascii="Times New Roman" w:eastAsia="Times New Roman" w:hAnsi="Times New Roman" w:cs="Times New Roman"/>
          <w:sz w:val="24"/>
          <w:szCs w:val="24"/>
        </w:rPr>
        <w:t>, согласно приложению к настоящему постановлению</w:t>
      </w:r>
      <w:r w:rsidRPr="004A2360">
        <w:rPr>
          <w:rFonts w:ascii="Times New Roman" w:eastAsia="Times New Roman" w:hAnsi="Times New Roman" w:cs="Times New Roman"/>
          <w:sz w:val="24"/>
          <w:szCs w:val="24"/>
        </w:rPr>
        <w:t>.</w:t>
      </w:r>
    </w:p>
    <w:p w:rsidR="00D64F26" w:rsidRPr="004A2360" w:rsidRDefault="00D64F26" w:rsidP="00D64F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Постановление Администрации Усть-Большерецкого муниципального района от 22.01.2018 № 10 «Об утверждении Административного регламента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 </w:t>
      </w:r>
      <w:r w:rsidRPr="008705CE">
        <w:rPr>
          <w:rFonts w:ascii="Times New Roman" w:eastAsia="Times New Roman" w:hAnsi="Times New Roman" w:cs="Times New Roman"/>
          <w:sz w:val="24"/>
          <w:szCs w:val="24"/>
        </w:rPr>
        <w:t>признать утратившим силу</w:t>
      </w:r>
      <w:r>
        <w:rPr>
          <w:rFonts w:ascii="Times New Roman" w:eastAsia="Times New Roman" w:hAnsi="Times New Roman" w:cs="Times New Roman"/>
          <w:sz w:val="24"/>
          <w:szCs w:val="24"/>
        </w:rPr>
        <w:t>.</w:t>
      </w:r>
    </w:p>
    <w:p w:rsidR="00D64F26" w:rsidRPr="004A2360" w:rsidRDefault="00D64F26" w:rsidP="00D64F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92DE6">
        <w:rPr>
          <w:rFonts w:ascii="Times New Roman" w:eastAsia="Times New Roman" w:hAnsi="Times New Roman" w:cs="Times New Roman"/>
          <w:sz w:val="24"/>
        </w:rPr>
        <w:t>Аппарату Администрации Усть-Большерецкого муниципального района  опубликовать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D64F26" w:rsidRPr="004A2360" w:rsidRDefault="00D64F26" w:rsidP="00D64F26">
      <w:pPr>
        <w:widowControl w:val="0"/>
        <w:tabs>
          <w:tab w:val="left" w:pos="1080"/>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2360">
        <w:rPr>
          <w:rFonts w:ascii="Times New Roman" w:eastAsia="Times New Roman" w:hAnsi="Times New Roman" w:cs="Times New Roman"/>
          <w:sz w:val="24"/>
          <w:szCs w:val="24"/>
        </w:rPr>
        <w:t xml:space="preserve">. </w:t>
      </w:r>
      <w:r w:rsidRPr="00192DE6">
        <w:rPr>
          <w:rFonts w:ascii="Times New Roman" w:eastAsia="Times New Roman" w:hAnsi="Times New Roman" w:cs="Times New Roman"/>
          <w:sz w:val="24"/>
        </w:rPr>
        <w:t>Настоящее постановление вступает в силу после дня  его официального опубликования.</w:t>
      </w:r>
      <w:r w:rsidRPr="004A2360">
        <w:rPr>
          <w:rFonts w:ascii="Times New Roman" w:eastAsia="Times New Roman" w:hAnsi="Times New Roman" w:cs="Times New Roman"/>
          <w:sz w:val="24"/>
          <w:szCs w:val="24"/>
        </w:rPr>
        <w:t xml:space="preserve"> </w:t>
      </w:r>
    </w:p>
    <w:p w:rsidR="00D64F26" w:rsidRDefault="00D64F26" w:rsidP="00D64F2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Pr="004A2360">
        <w:rPr>
          <w:rFonts w:ascii="Times New Roman" w:eastAsia="Times New Roman" w:hAnsi="Times New Roman" w:cs="Times New Roman"/>
          <w:sz w:val="24"/>
          <w:szCs w:val="24"/>
        </w:rPr>
        <w:t xml:space="preserve">. </w:t>
      </w:r>
      <w:r w:rsidRPr="00192DE6">
        <w:rPr>
          <w:rFonts w:ascii="Times New Roman" w:eastAsia="Times New Roman" w:hAnsi="Times New Roman" w:cs="Times New Roman"/>
          <w:sz w:val="24"/>
        </w:rPr>
        <w:t xml:space="preserve">Контроль, за выполнением настоящего постановления возложить на </w:t>
      </w:r>
      <w:r>
        <w:rPr>
          <w:rFonts w:ascii="Times New Roman" w:eastAsia="Times New Roman" w:hAnsi="Times New Roman" w:cs="Times New Roman"/>
          <w:sz w:val="24"/>
        </w:rPr>
        <w:t xml:space="preserve">руководителя </w:t>
      </w:r>
      <w:r w:rsidRPr="00192DE6">
        <w:rPr>
          <w:rFonts w:ascii="Times New Roman" w:eastAsia="Times New Roman" w:hAnsi="Times New Roman" w:cs="Times New Roman"/>
          <w:sz w:val="24"/>
        </w:rPr>
        <w:t>Комитет</w:t>
      </w:r>
      <w:r>
        <w:rPr>
          <w:rFonts w:ascii="Times New Roman" w:eastAsia="Times New Roman" w:hAnsi="Times New Roman" w:cs="Times New Roman"/>
          <w:sz w:val="24"/>
        </w:rPr>
        <w:t>а</w:t>
      </w:r>
      <w:r w:rsidRPr="00192DE6">
        <w:rPr>
          <w:rFonts w:ascii="Times New Roman" w:eastAsia="Times New Roman" w:hAnsi="Times New Roman" w:cs="Times New Roman"/>
          <w:sz w:val="24"/>
        </w:rPr>
        <w:t xml:space="preserve">  ЖКХ, ТЭК, транспорта, связи и строительства Администрации Усть-Большерецкого муниципального района.</w:t>
      </w:r>
    </w:p>
    <w:p w:rsidR="00D64F26" w:rsidRDefault="00D64F26" w:rsidP="00D64F26">
      <w:pPr>
        <w:spacing w:after="0" w:line="240" w:lineRule="auto"/>
        <w:jc w:val="center"/>
        <w:rPr>
          <w:rFonts w:ascii="Times New Roman" w:eastAsia="Times New Roman" w:hAnsi="Times New Roman" w:cs="Times New Roman"/>
          <w:b/>
          <w:sz w:val="24"/>
          <w:szCs w:val="24"/>
        </w:rPr>
      </w:pPr>
    </w:p>
    <w:p w:rsidR="00D64F26" w:rsidRPr="004A2360" w:rsidRDefault="00D64F26" w:rsidP="00D64F26">
      <w:pPr>
        <w:spacing w:after="0" w:line="240" w:lineRule="auto"/>
        <w:jc w:val="center"/>
        <w:rPr>
          <w:rFonts w:ascii="Times New Roman" w:eastAsia="Times New Roman" w:hAnsi="Times New Roman" w:cs="Times New Roman"/>
          <w:b/>
          <w:sz w:val="24"/>
          <w:szCs w:val="24"/>
        </w:rPr>
      </w:pPr>
    </w:p>
    <w:p w:rsidR="00D64F26" w:rsidRPr="004A2360" w:rsidRDefault="00D64F26" w:rsidP="00D64F26">
      <w:pPr>
        <w:spacing w:after="0" w:line="240" w:lineRule="auto"/>
        <w:jc w:val="both"/>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Глава Усть-Большерецкого </w:t>
      </w:r>
    </w:p>
    <w:p w:rsidR="00BA603A" w:rsidRDefault="00D64F26" w:rsidP="00D64F26">
      <w:pPr>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муниципального района</w:t>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t>К.Ю. Деникеев</w:t>
      </w:r>
    </w:p>
    <w:p w:rsidR="00F57F50" w:rsidRPr="00381EB6" w:rsidRDefault="00F57F50" w:rsidP="00F57F50">
      <w:pPr>
        <w:pStyle w:val="ConsPlusTitle"/>
        <w:jc w:val="right"/>
        <w:rPr>
          <w:rFonts w:ascii="Times New Roman" w:hAnsi="Times New Roman" w:cs="Times New Roman"/>
          <w:b w:val="0"/>
          <w:sz w:val="24"/>
          <w:szCs w:val="24"/>
        </w:rPr>
      </w:pPr>
      <w:bookmarkStart w:id="0" w:name="_GoBack"/>
      <w:bookmarkEnd w:id="0"/>
      <w:r w:rsidRPr="00381EB6">
        <w:rPr>
          <w:rFonts w:ascii="Times New Roman" w:hAnsi="Times New Roman" w:cs="Times New Roman"/>
          <w:b w:val="0"/>
          <w:sz w:val="24"/>
          <w:szCs w:val="24"/>
        </w:rPr>
        <w:lastRenderedPageBreak/>
        <w:t>Приложение к постановлению</w:t>
      </w:r>
    </w:p>
    <w:p w:rsidR="00F57F50" w:rsidRPr="00381EB6" w:rsidRDefault="00F57F50" w:rsidP="00F57F50">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Администрации Усть-Большерецкого</w:t>
      </w:r>
    </w:p>
    <w:p w:rsidR="00F57F50" w:rsidRPr="00381EB6" w:rsidRDefault="00F57F50" w:rsidP="00F57F50">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муниципального района</w:t>
      </w:r>
    </w:p>
    <w:p w:rsidR="00F57F50" w:rsidRPr="004A2360" w:rsidRDefault="00F57F50" w:rsidP="00F57F5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21.03.2019</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100</w:t>
      </w:r>
    </w:p>
    <w:p w:rsidR="00F57F50" w:rsidRDefault="00F57F50" w:rsidP="00F57F50">
      <w:pPr>
        <w:pStyle w:val="ConsPlusTitle"/>
        <w:jc w:val="center"/>
        <w:rPr>
          <w:rFonts w:ascii="Times New Roman" w:hAnsi="Times New Roman" w:cs="Times New Roman"/>
          <w:sz w:val="28"/>
          <w:szCs w:val="28"/>
        </w:rPr>
      </w:pPr>
    </w:p>
    <w:p w:rsidR="00F57F50" w:rsidRPr="00AB09AF" w:rsidRDefault="00F57F50" w:rsidP="00F57F50">
      <w:pPr>
        <w:pStyle w:val="ConsPlusTitle"/>
        <w:jc w:val="center"/>
        <w:rPr>
          <w:rFonts w:ascii="Times New Roman" w:hAnsi="Times New Roman" w:cs="Times New Roman"/>
          <w:sz w:val="24"/>
          <w:szCs w:val="28"/>
        </w:rPr>
      </w:pPr>
      <w:r w:rsidRPr="00AB09AF">
        <w:rPr>
          <w:rFonts w:ascii="Times New Roman" w:hAnsi="Times New Roman" w:cs="Times New Roman"/>
          <w:sz w:val="24"/>
          <w:szCs w:val="28"/>
        </w:rPr>
        <w:t xml:space="preserve">Административный регламент </w:t>
      </w:r>
    </w:p>
    <w:p w:rsidR="00F57F50" w:rsidRPr="00AB09AF" w:rsidRDefault="00F57F50" w:rsidP="00F57F50">
      <w:pPr>
        <w:pStyle w:val="ConsPlusTitle"/>
        <w:jc w:val="center"/>
        <w:rPr>
          <w:rFonts w:ascii="Times New Roman" w:hAnsi="Times New Roman" w:cs="Times New Roman"/>
          <w:color w:val="000000" w:themeColor="text1"/>
          <w:sz w:val="24"/>
          <w:szCs w:val="28"/>
        </w:rPr>
      </w:pPr>
      <w:r w:rsidRPr="00AB09AF">
        <w:rPr>
          <w:rFonts w:ascii="Times New Roman" w:hAnsi="Times New Roman" w:cs="Times New Roman"/>
          <w:sz w:val="24"/>
          <w:szCs w:val="28"/>
        </w:rPr>
        <w:t>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w:t>
      </w:r>
    </w:p>
    <w:p w:rsidR="00F57F50" w:rsidRPr="00AB09AF" w:rsidRDefault="00F57F50" w:rsidP="00F57F50">
      <w:pPr>
        <w:pStyle w:val="ConsPlusTitle"/>
        <w:jc w:val="center"/>
        <w:rPr>
          <w:rFonts w:ascii="Times New Roman" w:hAnsi="Times New Roman" w:cs="Times New Roman"/>
          <w:color w:val="000000" w:themeColor="text1"/>
          <w:sz w:val="24"/>
          <w:szCs w:val="28"/>
        </w:rPr>
      </w:pPr>
    </w:p>
    <w:p w:rsidR="00F57F50" w:rsidRPr="00AB09AF" w:rsidRDefault="00F57F50" w:rsidP="00F57F50">
      <w:pPr>
        <w:pStyle w:val="1"/>
        <w:numPr>
          <w:ilvl w:val="0"/>
          <w:numId w:val="2"/>
        </w:numPr>
        <w:spacing w:before="0" w:after="0"/>
        <w:jc w:val="center"/>
        <w:rPr>
          <w:rFonts w:ascii="Times New Roman" w:hAnsi="Times New Roman"/>
          <w:b/>
          <w:szCs w:val="28"/>
        </w:rPr>
      </w:pPr>
      <w:r w:rsidRPr="00AB09AF">
        <w:rPr>
          <w:rFonts w:ascii="Times New Roman" w:hAnsi="Times New Roman"/>
          <w:b/>
          <w:szCs w:val="28"/>
        </w:rPr>
        <w:t>Общие положения</w:t>
      </w:r>
    </w:p>
    <w:p w:rsidR="00F57F50" w:rsidRPr="00AB09AF" w:rsidRDefault="00F57F50" w:rsidP="00F57F50">
      <w:pPr>
        <w:pStyle w:val="2"/>
        <w:spacing w:before="0" w:after="0"/>
        <w:ind w:firstLine="709"/>
        <w:jc w:val="center"/>
        <w:rPr>
          <w:rFonts w:ascii="Times New Roman" w:eastAsia="Calibri" w:hAnsi="Times New Roman"/>
          <w:i w:val="0"/>
          <w:sz w:val="24"/>
        </w:rPr>
      </w:pPr>
      <w:r w:rsidRPr="00AB09AF">
        <w:rPr>
          <w:rFonts w:ascii="Times New Roman" w:hAnsi="Times New Roman"/>
          <w:i w:val="0"/>
          <w:sz w:val="24"/>
        </w:rPr>
        <w:t xml:space="preserve">1.1. </w:t>
      </w:r>
      <w:r w:rsidRPr="00AB09AF">
        <w:rPr>
          <w:rFonts w:ascii="Times New Roman" w:eastAsia="Calibri" w:hAnsi="Times New Roman"/>
          <w:i w:val="0"/>
          <w:sz w:val="24"/>
        </w:rPr>
        <w:t>Предмет регулирования административного регламента.</w:t>
      </w:r>
    </w:p>
    <w:p w:rsidR="00F57F50" w:rsidRPr="00AB09AF" w:rsidRDefault="00F57F50" w:rsidP="00F57F50">
      <w:pPr>
        <w:pStyle w:val="ConsPlusNormal"/>
        <w:widowControl w:val="0"/>
        <w:jc w:val="both"/>
        <w:rPr>
          <w:rFonts w:ascii="Times New Roman" w:hAnsi="Times New Roman" w:cs="Times New Roman"/>
          <w:color w:val="000000" w:themeColor="text1"/>
          <w:sz w:val="24"/>
          <w:szCs w:val="28"/>
        </w:rPr>
      </w:pPr>
      <w:r w:rsidRPr="00AB09AF">
        <w:rPr>
          <w:rFonts w:ascii="Times New Roman" w:hAnsi="Times New Roman" w:cs="Times New Roman"/>
          <w:color w:val="000000" w:themeColor="text1"/>
          <w:sz w:val="24"/>
          <w:szCs w:val="28"/>
        </w:rPr>
        <w:t xml:space="preserve">Административный регламент по предоставлению </w:t>
      </w:r>
      <w:r w:rsidRPr="00AB09AF">
        <w:rPr>
          <w:rFonts w:ascii="Times New Roman" w:eastAsia="Times New Roman" w:hAnsi="Times New Roman" w:cs="Times New Roman"/>
          <w:bCs/>
          <w:sz w:val="24"/>
          <w:szCs w:val="28"/>
          <w:lang w:eastAsia="ru-RU"/>
        </w:rPr>
        <w:t xml:space="preserve">Администрацией Усть-Большерецкого муниципального района (далее – Администрация) </w:t>
      </w:r>
      <w:r w:rsidRPr="00AB09AF">
        <w:rPr>
          <w:rFonts w:ascii="Times New Roman" w:hAnsi="Times New Roman" w:cs="Times New Roman"/>
          <w:color w:val="000000" w:themeColor="text1"/>
          <w:sz w:val="24"/>
          <w:szCs w:val="28"/>
        </w:rPr>
        <w:t xml:space="preserve">муниципальной услуги по выдаче градостроительного плана земельного участка (далее – Административный регламент) разработан в целях регулирования предоставления и доступности муниципальной услуги по выдаче градостроительного плана земельного участка (далее – муниципальная услуга). </w:t>
      </w:r>
    </w:p>
    <w:p w:rsidR="00F57F50" w:rsidRPr="00AB09AF" w:rsidRDefault="00F57F50" w:rsidP="00F57F50">
      <w:pPr>
        <w:pStyle w:val="ConsPlusNormal"/>
        <w:widowControl w:val="0"/>
        <w:adjustRightInd/>
        <w:jc w:val="both"/>
        <w:rPr>
          <w:rFonts w:ascii="Times New Roman" w:hAnsi="Times New Roman" w:cs="Times New Roman"/>
          <w:color w:val="000000" w:themeColor="text1"/>
          <w:sz w:val="24"/>
          <w:szCs w:val="28"/>
        </w:rPr>
      </w:pPr>
      <w:proofErr w:type="gramStart"/>
      <w:r w:rsidRPr="00AB09AF">
        <w:rPr>
          <w:rFonts w:ascii="Times New Roman" w:hAnsi="Times New Roman" w:cs="Times New Roman"/>
          <w:color w:val="000000" w:themeColor="text1"/>
          <w:sz w:val="24"/>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AB09AF">
        <w:rPr>
          <w:rFonts w:ascii="Times New Roman" w:hAnsi="Times New Roman" w:cs="Times New Roman"/>
          <w:color w:val="000000" w:themeColor="text1"/>
          <w:sz w:val="24"/>
          <w:szCs w:val="28"/>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F57F50" w:rsidRPr="00AB09AF" w:rsidRDefault="00F57F50" w:rsidP="00F57F50">
      <w:pPr>
        <w:pStyle w:val="ConsPlusNormal"/>
        <w:widowControl w:val="0"/>
        <w:adjustRightInd/>
        <w:ind w:firstLine="709"/>
        <w:jc w:val="both"/>
        <w:rPr>
          <w:rFonts w:ascii="Times New Roman" w:hAnsi="Times New Roman" w:cs="Times New Roman"/>
          <w:color w:val="000000" w:themeColor="text1"/>
          <w:sz w:val="24"/>
          <w:szCs w:val="28"/>
        </w:rPr>
      </w:pPr>
    </w:p>
    <w:p w:rsidR="00F57F50" w:rsidRPr="00AB09AF" w:rsidRDefault="00F57F50" w:rsidP="00F57F50">
      <w:pPr>
        <w:pStyle w:val="2"/>
        <w:spacing w:before="0" w:after="0"/>
        <w:ind w:firstLine="709"/>
        <w:jc w:val="center"/>
        <w:rPr>
          <w:rFonts w:ascii="Times New Roman" w:hAnsi="Times New Roman"/>
          <w:i w:val="0"/>
          <w:sz w:val="24"/>
        </w:rPr>
      </w:pPr>
      <w:r w:rsidRPr="00AB09AF">
        <w:rPr>
          <w:rFonts w:ascii="Times New Roman" w:hAnsi="Times New Roman"/>
          <w:i w:val="0"/>
          <w:sz w:val="24"/>
        </w:rPr>
        <w:t>1.2. Круг заявителей.</w:t>
      </w:r>
    </w:p>
    <w:p w:rsidR="00F57F50" w:rsidRPr="00AB09AF" w:rsidRDefault="00F57F50" w:rsidP="00F57F50">
      <w:pPr>
        <w:pStyle w:val="ConsPlusNormal"/>
        <w:ind w:firstLine="709"/>
        <w:jc w:val="both"/>
        <w:rPr>
          <w:rFonts w:ascii="Times New Roman" w:hAnsi="Times New Roman" w:cs="Times New Roman"/>
          <w:color w:val="000000" w:themeColor="text1"/>
          <w:sz w:val="24"/>
          <w:szCs w:val="28"/>
        </w:rPr>
      </w:pPr>
      <w:r w:rsidRPr="00AB09AF">
        <w:rPr>
          <w:rFonts w:ascii="Times New Roman" w:hAnsi="Times New Roman" w:cs="Times New Roman"/>
          <w:color w:val="000000" w:themeColor="text1"/>
          <w:sz w:val="24"/>
          <w:szCs w:val="28"/>
        </w:rPr>
        <w:t>Муниципальная услуга предоставляется физическим и юридическим лицам, индивидуальным предпринимателям, которые являются правообладателями земельного участка  (далее – заявители).</w:t>
      </w:r>
    </w:p>
    <w:p w:rsidR="00F57F50" w:rsidRPr="00AB09AF" w:rsidRDefault="00F57F50" w:rsidP="00F57F50">
      <w:pPr>
        <w:spacing w:after="0" w:line="240" w:lineRule="auto"/>
        <w:ind w:firstLine="709"/>
        <w:jc w:val="both"/>
        <w:rPr>
          <w:rFonts w:ascii="Times New Roman" w:hAnsi="Times New Roman" w:cs="Times New Roman"/>
          <w:color w:val="000000" w:themeColor="text1"/>
          <w:sz w:val="24"/>
          <w:szCs w:val="28"/>
        </w:rPr>
      </w:pPr>
      <w:r w:rsidRPr="00AB09AF">
        <w:rPr>
          <w:rFonts w:ascii="Times New Roman" w:hAnsi="Times New Roman" w:cs="Times New Roman"/>
          <w:color w:val="000000" w:themeColor="text1"/>
          <w:sz w:val="24"/>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F57F50" w:rsidRPr="00AB09AF" w:rsidRDefault="00F57F50" w:rsidP="00F57F50">
      <w:pPr>
        <w:spacing w:after="0"/>
        <w:ind w:firstLine="709"/>
        <w:jc w:val="both"/>
        <w:rPr>
          <w:rFonts w:ascii="Times New Roman" w:hAnsi="Times New Roman" w:cs="Times New Roman"/>
          <w:sz w:val="24"/>
          <w:szCs w:val="28"/>
        </w:rPr>
      </w:pPr>
    </w:p>
    <w:p w:rsidR="00F57F50" w:rsidRPr="00AB09AF" w:rsidRDefault="00F57F50" w:rsidP="00F57F50">
      <w:pPr>
        <w:pStyle w:val="2"/>
        <w:spacing w:before="0" w:after="0"/>
        <w:ind w:firstLine="709"/>
        <w:jc w:val="center"/>
        <w:rPr>
          <w:rFonts w:ascii="Times New Roman" w:hAnsi="Times New Roman"/>
          <w:i w:val="0"/>
          <w:sz w:val="24"/>
        </w:rPr>
      </w:pPr>
      <w:r w:rsidRPr="00AB09AF">
        <w:rPr>
          <w:rFonts w:ascii="Times New Roman" w:hAnsi="Times New Roman"/>
          <w:i w:val="0"/>
          <w:sz w:val="24"/>
        </w:rPr>
        <w:t>1.3. Требования к порядку информирования</w:t>
      </w:r>
    </w:p>
    <w:p w:rsidR="00F57F50" w:rsidRPr="00AB09AF" w:rsidRDefault="00F57F50" w:rsidP="00F57F50">
      <w:pPr>
        <w:pStyle w:val="2"/>
        <w:spacing w:before="0" w:after="0"/>
        <w:ind w:firstLine="709"/>
        <w:jc w:val="center"/>
        <w:rPr>
          <w:rFonts w:ascii="Times New Roman" w:hAnsi="Times New Roman"/>
          <w:i w:val="0"/>
          <w:sz w:val="24"/>
        </w:rPr>
      </w:pPr>
      <w:r w:rsidRPr="00AB09AF">
        <w:rPr>
          <w:rFonts w:ascii="Times New Roman" w:hAnsi="Times New Roman"/>
          <w:i w:val="0"/>
          <w:sz w:val="24"/>
        </w:rPr>
        <w:t>предоставления муниципальной услуги</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8"/>
        </w:rPr>
      </w:pPr>
      <w:r w:rsidRPr="00AB09AF">
        <w:rPr>
          <w:rFonts w:ascii="Times New Roman" w:hAnsi="Times New Roman" w:cs="Times New Roman"/>
          <w:sz w:val="24"/>
          <w:szCs w:val="28"/>
        </w:rPr>
        <w:t xml:space="preserve">1.3.1. </w:t>
      </w:r>
      <w:r w:rsidRPr="00AB09AF">
        <w:rPr>
          <w:rFonts w:ascii="Times New Roman" w:hAnsi="Times New Roman" w:cs="Times New Roman"/>
          <w:color w:val="000000" w:themeColor="text1"/>
          <w:sz w:val="24"/>
          <w:szCs w:val="28"/>
        </w:rPr>
        <w:t xml:space="preserve">Информирование заявителей о предоставлении муниципальной услуги осуществляется: </w:t>
      </w:r>
    </w:p>
    <w:p w:rsidR="00F57F50" w:rsidRPr="00AB09AF" w:rsidRDefault="00F57F50" w:rsidP="00F57F50">
      <w:pPr>
        <w:pStyle w:val="ConsPlusNonformat"/>
        <w:ind w:firstLine="709"/>
        <w:jc w:val="both"/>
        <w:rPr>
          <w:rFonts w:ascii="Times New Roman" w:eastAsia="Calibri" w:hAnsi="Times New Roman" w:cs="Times New Roman"/>
          <w:bCs/>
          <w:sz w:val="24"/>
          <w:szCs w:val="28"/>
          <w:lang w:eastAsia="en-US"/>
        </w:rPr>
      </w:pPr>
      <w:r w:rsidRPr="00AB09AF">
        <w:rPr>
          <w:rFonts w:ascii="Times New Roman" w:hAnsi="Times New Roman" w:cs="Times New Roman"/>
          <w:color w:val="000000" w:themeColor="text1"/>
          <w:sz w:val="24"/>
          <w:szCs w:val="28"/>
        </w:rPr>
        <w:t xml:space="preserve">– непосредственно в помещениях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 Комитет). </w:t>
      </w:r>
    </w:p>
    <w:p w:rsidR="00F57F50" w:rsidRPr="00AB09AF" w:rsidRDefault="00F57F50" w:rsidP="00F57F50">
      <w:pPr>
        <w:pStyle w:val="ConsPlusNonformat"/>
        <w:ind w:firstLine="709"/>
        <w:jc w:val="both"/>
        <w:rPr>
          <w:rFonts w:ascii="Times New Roman" w:hAnsi="Times New Roman" w:cs="Times New Roman"/>
          <w:i/>
          <w:color w:val="000000" w:themeColor="text1"/>
          <w:sz w:val="18"/>
        </w:rPr>
      </w:pPr>
      <w:r w:rsidRPr="00AB09AF">
        <w:rPr>
          <w:rFonts w:ascii="Times New Roman" w:eastAsia="Calibri" w:hAnsi="Times New Roman" w:cs="Times New Roman"/>
          <w:bCs/>
          <w:sz w:val="24"/>
          <w:szCs w:val="28"/>
          <w:lang w:eastAsia="en-US"/>
        </w:rPr>
        <w:t xml:space="preserve">– </w:t>
      </w:r>
      <w:proofErr w:type="gramStart"/>
      <w:r w:rsidRPr="00AB09AF">
        <w:rPr>
          <w:rFonts w:ascii="Times New Roman" w:eastAsia="Calibri" w:hAnsi="Times New Roman" w:cs="Times New Roman"/>
          <w:bCs/>
          <w:sz w:val="24"/>
          <w:szCs w:val="28"/>
          <w:lang w:eastAsia="en-US"/>
        </w:rPr>
        <w:t>п</w:t>
      </w:r>
      <w:proofErr w:type="gramEnd"/>
      <w:r w:rsidRPr="00AB09AF">
        <w:rPr>
          <w:rFonts w:ascii="Times New Roman" w:eastAsia="Calibri" w:hAnsi="Times New Roman" w:cs="Times New Roman"/>
          <w:bCs/>
          <w:sz w:val="24"/>
          <w:szCs w:val="28"/>
          <w:lang w:eastAsia="en-US"/>
        </w:rPr>
        <w:t xml:space="preserve">осредствам телефонной связи и электронного информирования; </w:t>
      </w:r>
    </w:p>
    <w:p w:rsidR="00F57F50" w:rsidRDefault="00F57F50" w:rsidP="00F57F50">
      <w:pPr>
        <w:pStyle w:val="ConsPlusNonformat"/>
        <w:jc w:val="both"/>
        <w:rPr>
          <w:rFonts w:ascii="Times New Roman" w:eastAsia="Calibri" w:hAnsi="Times New Roman" w:cs="Times New Roman"/>
          <w:bCs/>
          <w:sz w:val="28"/>
          <w:szCs w:val="28"/>
          <w:lang w:eastAsia="en-US"/>
        </w:rPr>
      </w:pPr>
      <w:r w:rsidRPr="00AB09AF">
        <w:rPr>
          <w:rFonts w:ascii="Times New Roman" w:hAnsi="Times New Roman" w:cs="Times New Roman"/>
          <w:color w:val="000000" w:themeColor="text1"/>
          <w:sz w:val="18"/>
        </w:rPr>
        <w:tab/>
      </w:r>
      <w:r w:rsidRPr="00AB09AF">
        <w:rPr>
          <w:rFonts w:ascii="Times New Roman" w:eastAsia="Calibri" w:hAnsi="Times New Roman" w:cs="Times New Roman"/>
          <w:bCs/>
          <w:sz w:val="24"/>
          <w:szCs w:val="28"/>
          <w:lang w:eastAsia="en-US"/>
        </w:rPr>
        <w:t xml:space="preserve">– посредствам Федеральной государственной информационной </w:t>
      </w:r>
      <w:r>
        <w:rPr>
          <w:rFonts w:ascii="Times New Roman" w:eastAsia="Calibri" w:hAnsi="Times New Roman" w:cs="Times New Roman"/>
          <w:bCs/>
          <w:sz w:val="28"/>
          <w:szCs w:val="28"/>
          <w:lang w:eastAsia="en-US"/>
        </w:rPr>
        <w:t xml:space="preserve">системы </w:t>
      </w:r>
      <w:r w:rsidRPr="00AB09AF">
        <w:rPr>
          <w:rFonts w:ascii="Times New Roman" w:eastAsia="Calibri" w:hAnsi="Times New Roman" w:cs="Times New Roman"/>
          <w:bCs/>
          <w:sz w:val="24"/>
          <w:szCs w:val="28"/>
          <w:lang w:eastAsia="en-US"/>
        </w:rPr>
        <w:t>«Единый портал государственных и муниципальных услуг (функций)» (далее – ЕГПУ);</w:t>
      </w:r>
    </w:p>
    <w:p w:rsidR="00F57F50" w:rsidRPr="00AB09AF" w:rsidRDefault="00F57F50" w:rsidP="00F57F50">
      <w:pPr>
        <w:pStyle w:val="ConsPlusNonformat"/>
        <w:jc w:val="both"/>
        <w:rPr>
          <w:rFonts w:ascii="Times New Roman" w:eastAsia="Calibri" w:hAnsi="Times New Roman" w:cs="Times New Roman"/>
          <w:bCs/>
          <w:sz w:val="24"/>
          <w:szCs w:val="24"/>
          <w:lang w:eastAsia="en-US"/>
        </w:rPr>
      </w:pPr>
      <w:r>
        <w:rPr>
          <w:rFonts w:ascii="Times New Roman" w:hAnsi="Times New Roman" w:cs="Times New Roman"/>
          <w:color w:val="000000" w:themeColor="text1"/>
        </w:rPr>
        <w:tab/>
      </w:r>
      <w:r w:rsidRPr="00AB09AF">
        <w:rPr>
          <w:rFonts w:ascii="Times New Roman" w:eastAsia="Calibri" w:hAnsi="Times New Roman" w:cs="Times New Roman"/>
          <w:bCs/>
          <w:sz w:val="24"/>
          <w:szCs w:val="28"/>
          <w:lang w:eastAsia="en-US"/>
        </w:rPr>
        <w:t xml:space="preserve">– посредствам размещения в информационно-телекоммуникационных сетях </w:t>
      </w:r>
      <w:r w:rsidRPr="00AB09AF">
        <w:rPr>
          <w:rFonts w:ascii="Times New Roman" w:eastAsia="Calibri" w:hAnsi="Times New Roman" w:cs="Times New Roman"/>
          <w:bCs/>
          <w:sz w:val="24"/>
          <w:szCs w:val="24"/>
          <w:lang w:eastAsia="en-US"/>
        </w:rPr>
        <w:t>общего пользования, в том числе на официальном сайте Администрации Усть-Большерецкого муниципального района сети «Интернет»;</w:t>
      </w:r>
    </w:p>
    <w:p w:rsidR="00F57F50" w:rsidRPr="00AB09AF" w:rsidRDefault="00F57F50" w:rsidP="00F57F50">
      <w:pPr>
        <w:pStyle w:val="ConsPlusNonformat"/>
        <w:jc w:val="both"/>
        <w:rPr>
          <w:rFonts w:ascii="Times New Roman" w:eastAsia="Calibri" w:hAnsi="Times New Roman" w:cs="Times New Roman"/>
          <w:bCs/>
          <w:sz w:val="24"/>
          <w:szCs w:val="24"/>
          <w:lang w:eastAsia="en-US"/>
        </w:rPr>
      </w:pPr>
      <w:r w:rsidRPr="00AB09AF">
        <w:rPr>
          <w:rFonts w:ascii="Times New Roman" w:eastAsia="Calibri" w:hAnsi="Times New Roman" w:cs="Times New Roman"/>
          <w:bCs/>
          <w:sz w:val="24"/>
          <w:szCs w:val="24"/>
          <w:lang w:eastAsia="en-US"/>
        </w:rPr>
        <w:lastRenderedPageBreak/>
        <w:tab/>
        <w:t>– посредствам публикации в средствах массовой информации, изданиях информационных материалов (брошюр, буклетов);</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eastAsia="Calibri" w:hAnsi="Times New Roman" w:cs="Times New Roman"/>
          <w:bCs/>
          <w:sz w:val="24"/>
          <w:szCs w:val="24"/>
          <w:lang w:eastAsia="en-US"/>
        </w:rPr>
        <w:t xml:space="preserve">– </w:t>
      </w:r>
      <w:r w:rsidRPr="00AB09AF">
        <w:rPr>
          <w:rFonts w:ascii="Times New Roman" w:hAnsi="Times New Roman" w:cs="Times New Roman"/>
          <w:color w:val="000000" w:themeColor="text1"/>
          <w:sz w:val="24"/>
          <w:szCs w:val="24"/>
        </w:rPr>
        <w:t>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eastAsia="Calibri" w:hAnsi="Times New Roman" w:cs="Times New Roman"/>
          <w:bCs/>
          <w:sz w:val="24"/>
          <w:szCs w:val="24"/>
          <w:lang w:eastAsia="en-US"/>
        </w:rPr>
        <w:t>–</w:t>
      </w:r>
      <w:r w:rsidRPr="00AB09AF">
        <w:rPr>
          <w:rFonts w:ascii="Times New Roman" w:hAnsi="Times New Roman" w:cs="Times New Roman"/>
          <w:color w:val="000000" w:themeColor="text1"/>
          <w:sz w:val="24"/>
          <w:szCs w:val="24"/>
        </w:rPr>
        <w:t xml:space="preserve"> на портале МФЦ. </w:t>
      </w:r>
    </w:p>
    <w:p w:rsidR="00F57F50" w:rsidRPr="00AB09AF" w:rsidRDefault="00F57F50" w:rsidP="00F57F50">
      <w:pPr>
        <w:pStyle w:val="ConsPlusNonformat"/>
        <w:jc w:val="both"/>
        <w:rPr>
          <w:rFonts w:ascii="Times New Roman" w:hAnsi="Times New Roman" w:cs="Times New Roman"/>
          <w:i/>
          <w:color w:val="000000" w:themeColor="text1"/>
          <w:sz w:val="24"/>
          <w:szCs w:val="24"/>
        </w:rPr>
      </w:pPr>
      <w:r w:rsidRPr="00AB09AF">
        <w:rPr>
          <w:rFonts w:ascii="Times New Roman" w:hAnsi="Times New Roman" w:cs="Times New Roman"/>
          <w:color w:val="000000" w:themeColor="text1"/>
          <w:sz w:val="24"/>
          <w:szCs w:val="24"/>
        </w:rPr>
        <w:t>1.3.2. На официальном сайте Администрации и на информационных стендах в помещениях Комитета, на ЕПГУ/РПГУ,</w:t>
      </w:r>
      <w:r w:rsidRPr="00AB09AF">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AB09AF">
        <w:rPr>
          <w:rFonts w:ascii="Times New Roman" w:hAnsi="Times New Roman" w:cs="Times New Roman"/>
          <w:color w:val="000000" w:themeColor="text1"/>
          <w:sz w:val="24"/>
          <w:szCs w:val="24"/>
        </w:rPr>
        <w:t>на портале МФЦ размещаются:</w:t>
      </w:r>
    </w:p>
    <w:p w:rsidR="00F57F50" w:rsidRPr="00AB09AF" w:rsidRDefault="00F57F50" w:rsidP="00F57F50">
      <w:pPr>
        <w:pStyle w:val="ConsPlusNonformat"/>
        <w:ind w:firstLine="709"/>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 текст Административного регламента с приложениями;</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 адрес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(в том числе адрес официального сайта и электронной почты), а также график (режим) работы с заявителями.</w:t>
      </w:r>
    </w:p>
    <w:p w:rsidR="00F57F50" w:rsidRPr="00AB09AF" w:rsidRDefault="00F57F50" w:rsidP="00F57F50">
      <w:pPr>
        <w:pStyle w:val="ConsPlusNonformat"/>
        <w:ind w:firstLine="709"/>
        <w:jc w:val="both"/>
        <w:rPr>
          <w:rFonts w:ascii="Times New Roman" w:eastAsia="Calibri" w:hAnsi="Times New Roman" w:cs="Times New Roman"/>
          <w:sz w:val="24"/>
          <w:szCs w:val="24"/>
          <w:u w:val="single"/>
          <w:lang w:eastAsia="en-US"/>
        </w:rPr>
      </w:pPr>
      <w:r w:rsidRPr="00AB09AF">
        <w:rPr>
          <w:rFonts w:ascii="Times New Roman" w:hAnsi="Times New Roman" w:cs="Times New Roman"/>
          <w:color w:val="000000" w:themeColor="text1"/>
          <w:sz w:val="24"/>
          <w:szCs w:val="24"/>
        </w:rPr>
        <w:t xml:space="preserve">Информационные стенды оборудуются при входе в здание в Администрации Усть-Большерецкого муниципального района по адресу: Усть-Большерецкий район с. Усть-Большерецк ул. Октябрьская,  д. 16 кабинет 3, график работы: </w:t>
      </w:r>
      <w:r w:rsidRPr="00AB09AF">
        <w:rPr>
          <w:rFonts w:ascii="Times New Roman" w:eastAsia="Calibri" w:hAnsi="Times New Roman" w:cs="Times New Roman"/>
          <w:sz w:val="24"/>
          <w:szCs w:val="24"/>
          <w:u w:val="single"/>
          <w:lang w:eastAsia="en-US"/>
        </w:rPr>
        <w:t xml:space="preserve">понедельник - четверг с 8.30 до 18.00, пятница с 8.30 до 15.30, обеденный перерыв с 13.00 </w:t>
      </w:r>
      <w:proofErr w:type="gramStart"/>
      <w:r w:rsidRPr="00AB09AF">
        <w:rPr>
          <w:rFonts w:ascii="Times New Roman" w:eastAsia="Calibri" w:hAnsi="Times New Roman" w:cs="Times New Roman"/>
          <w:sz w:val="24"/>
          <w:szCs w:val="24"/>
          <w:u w:val="single"/>
          <w:lang w:eastAsia="en-US"/>
        </w:rPr>
        <w:t>до</w:t>
      </w:r>
      <w:proofErr w:type="gramEnd"/>
      <w:r w:rsidRPr="00AB09AF">
        <w:rPr>
          <w:rFonts w:ascii="Times New Roman" w:eastAsia="Calibri" w:hAnsi="Times New Roman" w:cs="Times New Roman"/>
          <w:sz w:val="24"/>
          <w:szCs w:val="24"/>
          <w:u w:val="single"/>
          <w:lang w:eastAsia="en-US"/>
        </w:rPr>
        <w:t xml:space="preserve"> 14.00, выходные дни - суббота, воскресенье. </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 xml:space="preserve">- на официальном сайте Администрации </w:t>
      </w:r>
      <w:hyperlink r:id="rId7" w:history="1">
        <w:r w:rsidRPr="00AB09AF">
          <w:rPr>
            <w:rStyle w:val="a6"/>
            <w:sz w:val="24"/>
            <w:szCs w:val="24"/>
          </w:rPr>
          <w:t>https://убмр.рф</w:t>
        </w:r>
      </w:hyperlink>
      <w:r w:rsidRPr="00AB09AF">
        <w:rPr>
          <w:rFonts w:ascii="Times New Roman" w:hAnsi="Times New Roman" w:cs="Times New Roman"/>
          <w:sz w:val="24"/>
          <w:szCs w:val="24"/>
        </w:rPr>
        <w:t xml:space="preserve"> сети «Интернет», на ЕГПУ  </w:t>
      </w:r>
      <w:r w:rsidRPr="00AB09AF">
        <w:rPr>
          <w:rStyle w:val="a6"/>
          <w:sz w:val="24"/>
          <w:szCs w:val="24"/>
        </w:rPr>
        <w:t xml:space="preserve"> </w:t>
      </w:r>
      <w:hyperlink r:id="rId8" w:history="1">
        <w:r w:rsidRPr="00AB09AF">
          <w:rPr>
            <w:rStyle w:val="a6"/>
            <w:color w:val="000000" w:themeColor="text1"/>
            <w:sz w:val="24"/>
            <w:szCs w:val="24"/>
            <w:lang w:val="en-US"/>
          </w:rPr>
          <w:t>www</w:t>
        </w:r>
        <w:r w:rsidRPr="00AB09AF">
          <w:rPr>
            <w:rStyle w:val="a6"/>
            <w:color w:val="000000" w:themeColor="text1"/>
            <w:sz w:val="24"/>
            <w:szCs w:val="24"/>
          </w:rPr>
          <w:t>.</w:t>
        </w:r>
        <w:proofErr w:type="spellStart"/>
        <w:r w:rsidRPr="00AB09AF">
          <w:rPr>
            <w:rStyle w:val="a6"/>
            <w:color w:val="000000" w:themeColor="text1"/>
            <w:sz w:val="24"/>
            <w:szCs w:val="24"/>
            <w:lang w:val="en-US"/>
          </w:rPr>
          <w:t>gosuslugi</w:t>
        </w:r>
        <w:proofErr w:type="spellEnd"/>
        <w:r w:rsidRPr="00AB09AF">
          <w:rPr>
            <w:rStyle w:val="a6"/>
            <w:color w:val="000000" w:themeColor="text1"/>
            <w:sz w:val="24"/>
            <w:szCs w:val="24"/>
          </w:rPr>
          <w:t>.</w:t>
        </w:r>
        <w:proofErr w:type="spellStart"/>
        <w:r w:rsidRPr="00AB09AF">
          <w:rPr>
            <w:rStyle w:val="a6"/>
            <w:color w:val="000000" w:themeColor="text1"/>
            <w:sz w:val="24"/>
            <w:szCs w:val="24"/>
            <w:lang w:val="en-US"/>
          </w:rPr>
          <w:t>ru</w:t>
        </w:r>
        <w:proofErr w:type="spellEnd"/>
      </w:hyperlink>
      <w:r w:rsidRPr="00AB09AF">
        <w:rPr>
          <w:rFonts w:ascii="Times New Roman" w:hAnsi="Times New Roman" w:cs="Times New Roman"/>
          <w:color w:val="000000" w:themeColor="text1"/>
          <w:sz w:val="24"/>
          <w:szCs w:val="24"/>
        </w:rPr>
        <w:t>;</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 xml:space="preserve">- в Реестре государственных и муниципальных услуг. </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1"/>
        <w:numPr>
          <w:ilvl w:val="0"/>
          <w:numId w:val="2"/>
        </w:numPr>
        <w:spacing w:before="0" w:after="0"/>
        <w:jc w:val="center"/>
        <w:rPr>
          <w:rFonts w:ascii="Times New Roman" w:hAnsi="Times New Roman"/>
          <w:b/>
        </w:rPr>
      </w:pPr>
      <w:r w:rsidRPr="00AB09AF">
        <w:rPr>
          <w:rFonts w:ascii="Times New Roman" w:hAnsi="Times New Roman"/>
          <w:b/>
        </w:rPr>
        <w:t>Стандарт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2.1. Наименование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2.1.1. Муниципальная услуга по выдаче градостроительного плана земельного участка.</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2.2. Наименование органа, предоставляющего муниципальную услугу.</w:t>
      </w:r>
    </w:p>
    <w:p w:rsidR="00F57F50" w:rsidRPr="00AB09AF" w:rsidRDefault="00F57F50" w:rsidP="00F57F50">
      <w:pPr>
        <w:pStyle w:val="ConsPlusNonformat"/>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Предоставление муниципальной услуги осуществляется 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w:t>
      </w:r>
    </w:p>
    <w:p w:rsidR="00F57F50" w:rsidRPr="00AB09AF" w:rsidRDefault="00F57F50" w:rsidP="00F57F50">
      <w:pPr>
        <w:pStyle w:val="ConsPlusNonformat"/>
        <w:ind w:firstLine="709"/>
        <w:jc w:val="both"/>
        <w:rPr>
          <w:rFonts w:ascii="Times New Roman" w:hAnsi="Times New Roman" w:cs="Times New Roman"/>
          <w:sz w:val="24"/>
          <w:szCs w:val="24"/>
        </w:rPr>
      </w:pPr>
      <w:r w:rsidRPr="00AB09AF">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Усть-Большерецкого муниципального района и уполномоченным МФЦ, со дня вступления в силу соответствующего соглашения о взаимодействии.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r w:rsidRPr="00AB09AF">
        <w:rPr>
          <w:rFonts w:ascii="Times New Roman" w:hAnsi="Times New Roman" w:cs="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jc w:val="center"/>
        <w:rPr>
          <w:rFonts w:ascii="Times New Roman" w:hAnsi="Times New Roman"/>
          <w:i w:val="0"/>
          <w:sz w:val="24"/>
          <w:szCs w:val="24"/>
        </w:rPr>
      </w:pPr>
      <w:r w:rsidRPr="00AB09AF">
        <w:rPr>
          <w:rFonts w:ascii="Times New Roman" w:hAnsi="Times New Roman"/>
          <w:i w:val="0"/>
          <w:sz w:val="24"/>
          <w:szCs w:val="24"/>
        </w:rPr>
        <w:t>2.3.Результат предоставления муниципальной услуги.</w:t>
      </w:r>
    </w:p>
    <w:p w:rsidR="00F57F50" w:rsidRPr="00AB09AF" w:rsidRDefault="00F57F50" w:rsidP="00F57F50">
      <w:pPr>
        <w:spacing w:after="0"/>
        <w:ind w:left="709"/>
        <w:rPr>
          <w:rFonts w:ascii="Times New Roman" w:eastAsia="Times New Roman" w:hAnsi="Times New Roman"/>
          <w:color w:val="000000" w:themeColor="text1"/>
          <w:sz w:val="24"/>
          <w:szCs w:val="24"/>
        </w:rPr>
      </w:pPr>
      <w:r w:rsidRPr="00AB09AF">
        <w:rPr>
          <w:rFonts w:ascii="Times New Roman" w:eastAsia="Times New Roman" w:hAnsi="Times New Roman"/>
          <w:color w:val="000000" w:themeColor="text1"/>
          <w:sz w:val="24"/>
          <w:szCs w:val="24"/>
        </w:rPr>
        <w:t>Результатом предоставления муниципальной услуги являются:</w:t>
      </w:r>
    </w:p>
    <w:p w:rsidR="00F57F50" w:rsidRPr="00AB09AF" w:rsidRDefault="00F57F50" w:rsidP="00F57F50">
      <w:pPr>
        <w:spacing w:after="0" w:line="240" w:lineRule="auto"/>
        <w:ind w:firstLine="709"/>
        <w:jc w:val="both"/>
        <w:rPr>
          <w:rFonts w:ascii="Times New Roman" w:eastAsia="Calibri" w:hAnsi="Times New Roman" w:cs="Times New Roman"/>
          <w:color w:val="000000" w:themeColor="text1"/>
          <w:sz w:val="24"/>
          <w:szCs w:val="24"/>
        </w:rPr>
      </w:pPr>
      <w:r w:rsidRPr="00AB09AF">
        <w:rPr>
          <w:rFonts w:ascii="Times New Roman" w:eastAsia="Times New Roman" w:hAnsi="Times New Roman" w:cs="Times New Roman"/>
          <w:color w:val="000000" w:themeColor="text1"/>
          <w:sz w:val="24"/>
          <w:szCs w:val="24"/>
        </w:rPr>
        <w:t xml:space="preserve">2.3.1 </w:t>
      </w:r>
      <w:r w:rsidRPr="00AB09AF">
        <w:rPr>
          <w:rFonts w:ascii="Times New Roman" w:hAnsi="Times New Roman" w:cs="Times New Roman"/>
          <w:color w:val="000000" w:themeColor="text1"/>
          <w:sz w:val="24"/>
          <w:szCs w:val="24"/>
        </w:rPr>
        <w:t>Выдача градостроительного плана земельного участка</w:t>
      </w:r>
      <w:r w:rsidRPr="00AB09AF">
        <w:rPr>
          <w:rFonts w:ascii="Times New Roman" w:eastAsia="Calibri" w:hAnsi="Times New Roman" w:cs="Times New Roman"/>
          <w:color w:val="000000" w:themeColor="text1"/>
          <w:sz w:val="24"/>
          <w:szCs w:val="24"/>
        </w:rPr>
        <w:t>.</w:t>
      </w:r>
    </w:p>
    <w:p w:rsidR="00F57F50" w:rsidRPr="00AB09AF" w:rsidRDefault="00F57F50" w:rsidP="00F57F50">
      <w:pPr>
        <w:spacing w:after="0" w:line="240" w:lineRule="auto"/>
        <w:ind w:firstLine="709"/>
        <w:jc w:val="both"/>
        <w:rPr>
          <w:rFonts w:ascii="Times New Roman" w:hAnsi="Times New Roman" w:cs="Times New Roman"/>
          <w:color w:val="000000" w:themeColor="text1"/>
          <w:sz w:val="24"/>
          <w:szCs w:val="24"/>
        </w:rPr>
      </w:pPr>
      <w:r w:rsidRPr="00AB09AF">
        <w:rPr>
          <w:rFonts w:ascii="Times New Roman" w:hAnsi="Times New Roman" w:cs="Times New Roman"/>
          <w:sz w:val="24"/>
          <w:szCs w:val="24"/>
        </w:rPr>
        <w:t xml:space="preserve">2.3.2. Мотивированный отказ в выдаче </w:t>
      </w:r>
      <w:r w:rsidRPr="00AB09AF">
        <w:rPr>
          <w:rFonts w:ascii="Times New Roman" w:hAnsi="Times New Roman" w:cs="Times New Roman"/>
          <w:color w:val="000000" w:themeColor="text1"/>
          <w:sz w:val="24"/>
          <w:szCs w:val="24"/>
        </w:rPr>
        <w:t>градостроительного плана земельного участка.</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2.4. Срок предоставления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color w:val="000000" w:themeColor="text1"/>
          <w:sz w:val="24"/>
          <w:szCs w:val="24"/>
        </w:rPr>
        <w:t>Полный срок оказания муниципальной услуги составляет</w:t>
      </w:r>
      <w:r w:rsidRPr="00AB09AF">
        <w:rPr>
          <w:rFonts w:ascii="Times New Roman" w:hAnsi="Times New Roman" w:cs="Times New Roman"/>
          <w:sz w:val="24"/>
          <w:szCs w:val="24"/>
        </w:rPr>
        <w:t xml:space="preserve"> двадцать рабочих дней со дня регистрации</w:t>
      </w:r>
      <w:r w:rsidRPr="00AB09AF">
        <w:rPr>
          <w:rFonts w:ascii="Times New Roman" w:hAnsi="Times New Roman" w:cs="Times New Roman"/>
          <w:color w:val="000000" w:themeColor="text1"/>
          <w:sz w:val="24"/>
          <w:szCs w:val="24"/>
        </w:rPr>
        <w:t xml:space="preserve"> заявления.</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2.5. Нормативные правовые акты, регулирующие предоставление муниципальной услуги.</w:t>
      </w:r>
    </w:p>
    <w:p w:rsidR="00F57F50" w:rsidRPr="00AB09AF" w:rsidRDefault="00F57F50" w:rsidP="00F57F50">
      <w:pPr>
        <w:spacing w:after="0" w:line="240" w:lineRule="auto"/>
        <w:jc w:val="both"/>
        <w:rPr>
          <w:rFonts w:ascii="Times New Roman" w:hAnsi="Times New Roman" w:cs="Times New Roman"/>
          <w:sz w:val="24"/>
          <w:szCs w:val="24"/>
        </w:rPr>
      </w:pPr>
      <w:r w:rsidRPr="00AB09AF">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Реестре государственных и муниципальных услуг и на ЕГПУ/РПГУ.</w:t>
      </w:r>
    </w:p>
    <w:p w:rsidR="00F57F50" w:rsidRPr="00AB09AF" w:rsidRDefault="00F57F50" w:rsidP="00F57F50">
      <w:pPr>
        <w:spacing w:after="0" w:line="240" w:lineRule="auto"/>
        <w:ind w:firstLine="709"/>
        <w:jc w:val="both"/>
        <w:rPr>
          <w:rFonts w:ascii="Times New Roman" w:hAnsi="Times New Roman" w:cs="Times New Roman"/>
          <w:sz w:val="24"/>
          <w:szCs w:val="24"/>
        </w:rPr>
      </w:pP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2.6.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2.6.1. </w:t>
      </w:r>
      <w:bookmarkStart w:id="1" w:name="P143"/>
      <w:bookmarkEnd w:id="1"/>
      <w:r w:rsidRPr="00AB09AF">
        <w:rPr>
          <w:rFonts w:ascii="Times New Roman" w:hAnsi="Times New Roman" w:cs="Times New Roman"/>
          <w:sz w:val="24"/>
          <w:szCs w:val="24"/>
        </w:rPr>
        <w:t>Перечень документов, необходимых документов для предоставления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1) заявление о выдаче градостроительного плана земельного участка по образцу (приложение 1);</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Заявитель вправе представить по собственной инициативе, в том числе в случае отсутствия сведений в соответствующем органе власти:</w:t>
      </w:r>
    </w:p>
    <w:p w:rsidR="00F57F50" w:rsidRPr="00AB09AF" w:rsidRDefault="00F57F50" w:rsidP="00F57F50">
      <w:pPr>
        <w:autoSpaceDE w:val="0"/>
        <w:autoSpaceDN w:val="0"/>
        <w:adjustRightInd w:val="0"/>
        <w:spacing w:after="0" w:line="240" w:lineRule="auto"/>
        <w:ind w:firstLine="709"/>
        <w:jc w:val="both"/>
        <w:rPr>
          <w:rFonts w:ascii="Times New Roman" w:hAnsi="Times New Roman"/>
          <w:sz w:val="24"/>
          <w:szCs w:val="24"/>
        </w:rPr>
      </w:pPr>
      <w:r w:rsidRPr="00AB09AF">
        <w:rPr>
          <w:rFonts w:ascii="Times New Roman" w:hAnsi="Times New Roman"/>
          <w:sz w:val="24"/>
          <w:szCs w:val="24"/>
        </w:rPr>
        <w:t>3) правоустанавливающие документы на земельный участок;</w:t>
      </w:r>
    </w:p>
    <w:p w:rsidR="00F57F50" w:rsidRPr="00AB09AF" w:rsidRDefault="00F57F50" w:rsidP="00F57F50">
      <w:pPr>
        <w:pStyle w:val="af1"/>
        <w:spacing w:after="0" w:line="240" w:lineRule="auto"/>
        <w:ind w:left="714"/>
        <w:jc w:val="both"/>
        <w:rPr>
          <w:rFonts w:ascii="Times New Roman" w:hAnsi="Times New Roman"/>
          <w:sz w:val="24"/>
          <w:szCs w:val="24"/>
        </w:rPr>
      </w:pPr>
      <w:r w:rsidRPr="00AB09AF">
        <w:rPr>
          <w:rFonts w:ascii="Times New Roman" w:hAnsi="Times New Roman"/>
          <w:sz w:val="24"/>
          <w:szCs w:val="24"/>
        </w:rPr>
        <w:t>4)правоустанавливающие документы на объекты недвижимого имущества;</w:t>
      </w:r>
    </w:p>
    <w:p w:rsidR="00F57F50" w:rsidRPr="00AB09AF" w:rsidRDefault="00F57F50" w:rsidP="00F57F50">
      <w:pPr>
        <w:pStyle w:val="af1"/>
        <w:spacing w:after="0" w:line="240" w:lineRule="auto"/>
        <w:ind w:left="714"/>
        <w:jc w:val="both"/>
        <w:rPr>
          <w:rFonts w:ascii="Times New Roman" w:hAnsi="Times New Roman"/>
          <w:sz w:val="24"/>
          <w:szCs w:val="24"/>
        </w:rPr>
      </w:pPr>
      <w:r w:rsidRPr="00AB09AF">
        <w:rPr>
          <w:rFonts w:ascii="Times New Roman" w:hAnsi="Times New Roman"/>
          <w:sz w:val="24"/>
          <w:szCs w:val="24"/>
        </w:rPr>
        <w:t>5) технические условия подключения объекта к сетям инженерно-технического обеспечения.</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2.6.2. Направление заявления и прилагаемых к нему документов через ЕПГУ/РПГУ.</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F57F50" w:rsidRPr="00AB09AF" w:rsidRDefault="00F57F50" w:rsidP="00F57F50">
      <w:pPr>
        <w:autoSpaceDE w:val="0"/>
        <w:autoSpaceDN w:val="0"/>
        <w:adjustRightInd w:val="0"/>
        <w:spacing w:after="0" w:line="240" w:lineRule="auto"/>
        <w:ind w:firstLine="709"/>
        <w:jc w:val="both"/>
        <w:rPr>
          <w:rFonts w:ascii="Times New Roman" w:hAnsi="Times New Roman" w:cs="Times New Roman"/>
          <w:sz w:val="24"/>
          <w:szCs w:val="24"/>
        </w:rPr>
      </w:pPr>
      <w:r w:rsidRPr="00AB09AF">
        <w:rPr>
          <w:rFonts w:ascii="Times New Roman" w:hAnsi="Times New Roman" w:cs="Times New Roman"/>
          <w:sz w:val="24"/>
          <w:szCs w:val="24"/>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F57F50" w:rsidRPr="00AB09AF" w:rsidRDefault="00F57F50" w:rsidP="00F57F50">
      <w:pPr>
        <w:pStyle w:val="ConsPlusNonformat"/>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При обращении за предоставлением услуги в электронной форме через </w:t>
      </w:r>
      <w:r w:rsidRPr="00AB09AF">
        <w:rPr>
          <w:rFonts w:ascii="Times New Roman" w:hAnsi="Times New Roman" w:cs="Times New Roman"/>
          <w:sz w:val="24"/>
          <w:szCs w:val="24"/>
        </w:rPr>
        <w:lastRenderedPageBreak/>
        <w:t xml:space="preserve">ЕПГУ/РПГУ.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2.6.3. Требования к электронным документам, предоставляемым заявителем для получения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F57F50" w:rsidRPr="00AB09AF" w:rsidRDefault="00F57F50" w:rsidP="00F57F50">
      <w:pPr>
        <w:pStyle w:val="ConsPlusNormal"/>
        <w:ind w:firstLine="709"/>
        <w:jc w:val="both"/>
        <w:rPr>
          <w:rFonts w:ascii="Times New Roman" w:hAnsi="Times New Roman" w:cs="Times New Roman"/>
          <w:sz w:val="24"/>
          <w:szCs w:val="24"/>
        </w:rPr>
      </w:pPr>
      <w:proofErr w:type="gramStart"/>
      <w:r w:rsidRPr="00AB09AF">
        <w:rPr>
          <w:rFonts w:ascii="Times New Roman" w:hAnsi="Times New Roman" w:cs="Times New Roman"/>
          <w:sz w:val="24"/>
          <w:szCs w:val="24"/>
          <w:lang w:val="en-US"/>
        </w:rPr>
        <w:t>doc</w:t>
      </w:r>
      <w:proofErr w:type="gramEnd"/>
      <w:r w:rsidRPr="00AB09AF">
        <w:rPr>
          <w:rFonts w:ascii="Times New Roman" w:hAnsi="Times New Roman" w:cs="Times New Roman"/>
          <w:sz w:val="24"/>
          <w:szCs w:val="24"/>
        </w:rPr>
        <w:t xml:space="preserve">, </w:t>
      </w:r>
      <w:proofErr w:type="spellStart"/>
      <w:r w:rsidRPr="00AB09AF">
        <w:rPr>
          <w:rFonts w:ascii="Times New Roman" w:hAnsi="Times New Roman" w:cs="Times New Roman"/>
          <w:sz w:val="24"/>
          <w:szCs w:val="24"/>
          <w:lang w:val="en-US"/>
        </w:rPr>
        <w:t>docx</w:t>
      </w:r>
      <w:proofErr w:type="spellEnd"/>
      <w:r w:rsidRPr="00AB09AF">
        <w:rPr>
          <w:rFonts w:ascii="Times New Roman" w:hAnsi="Times New Roman" w:cs="Times New Roman"/>
          <w:sz w:val="24"/>
          <w:szCs w:val="24"/>
        </w:rPr>
        <w:t xml:space="preserve">, </w:t>
      </w:r>
      <w:r w:rsidRPr="00AB09AF">
        <w:rPr>
          <w:rFonts w:ascii="Times New Roman" w:hAnsi="Times New Roman" w:cs="Times New Roman"/>
          <w:sz w:val="24"/>
          <w:szCs w:val="24"/>
          <w:lang w:val="en-US"/>
        </w:rPr>
        <w:t>rtf</w:t>
      </w:r>
      <w:r w:rsidRPr="00AB09AF">
        <w:rPr>
          <w:rFonts w:ascii="Times New Roman" w:hAnsi="Times New Roman" w:cs="Times New Roman"/>
          <w:sz w:val="24"/>
          <w:szCs w:val="24"/>
        </w:rPr>
        <w:t xml:space="preserve">, </w:t>
      </w:r>
      <w:proofErr w:type="spellStart"/>
      <w:r w:rsidRPr="00AB09AF">
        <w:rPr>
          <w:rFonts w:ascii="Times New Roman" w:hAnsi="Times New Roman" w:cs="Times New Roman"/>
          <w:sz w:val="24"/>
          <w:szCs w:val="24"/>
          <w:lang w:val="en-US"/>
        </w:rPr>
        <w:t>pdf</w:t>
      </w:r>
      <w:proofErr w:type="spellEnd"/>
      <w:r w:rsidRPr="00AB09AF">
        <w:rPr>
          <w:rFonts w:ascii="Times New Roman" w:hAnsi="Times New Roman" w:cs="Times New Roman"/>
          <w:sz w:val="24"/>
          <w:szCs w:val="24"/>
        </w:rPr>
        <w:t>.</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В случае, когда документ состоит из нескольких файлов или документы имеют подписи в формате файла </w:t>
      </w:r>
      <w:r w:rsidRPr="00AB09AF">
        <w:rPr>
          <w:rFonts w:ascii="Times New Roman" w:hAnsi="Times New Roman" w:cs="Times New Roman"/>
          <w:sz w:val="24"/>
          <w:szCs w:val="24"/>
          <w:lang w:val="en-US"/>
        </w:rPr>
        <w:t>SIG</w:t>
      </w:r>
      <w:r w:rsidRPr="00AB09AF">
        <w:rPr>
          <w:rFonts w:ascii="Times New Roman" w:hAnsi="Times New Roman" w:cs="Times New Roman"/>
          <w:sz w:val="24"/>
          <w:szCs w:val="24"/>
        </w:rPr>
        <w:t xml:space="preserve">, их необходимо направить в виде электронного архива формата </w:t>
      </w:r>
      <w:r w:rsidRPr="00AB09AF">
        <w:rPr>
          <w:rFonts w:ascii="Times New Roman" w:hAnsi="Times New Roman" w:cs="Times New Roman"/>
          <w:sz w:val="24"/>
          <w:szCs w:val="24"/>
          <w:lang w:val="en-US"/>
        </w:rPr>
        <w:t>zip</w:t>
      </w:r>
      <w:r w:rsidRPr="00AB09AF">
        <w:rPr>
          <w:rFonts w:ascii="Times New Roman" w:hAnsi="Times New Roman" w:cs="Times New Roman"/>
          <w:sz w:val="24"/>
          <w:szCs w:val="24"/>
        </w:rPr>
        <w:t xml:space="preserve">, </w:t>
      </w:r>
      <w:proofErr w:type="spellStart"/>
      <w:r w:rsidRPr="00AB09AF">
        <w:rPr>
          <w:rFonts w:ascii="Times New Roman" w:hAnsi="Times New Roman" w:cs="Times New Roman"/>
          <w:sz w:val="24"/>
          <w:szCs w:val="24"/>
          <w:lang w:val="en-US"/>
        </w:rPr>
        <w:t>rar</w:t>
      </w:r>
      <w:proofErr w:type="spellEnd"/>
      <w:r w:rsidRPr="00AB09AF">
        <w:rPr>
          <w:rFonts w:ascii="Times New Roman" w:hAnsi="Times New Roman" w:cs="Times New Roman"/>
          <w:sz w:val="24"/>
          <w:szCs w:val="24"/>
        </w:rPr>
        <w:t>.</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AB09AF">
        <w:rPr>
          <w:rFonts w:ascii="Times New Roman" w:hAnsi="Times New Roman" w:cs="Times New Roman"/>
          <w:sz w:val="24"/>
          <w:szCs w:val="24"/>
          <w:lang w:val="en-US"/>
        </w:rPr>
        <w:t>dpi</w:t>
      </w:r>
      <w:r w:rsidRPr="00AB09AF">
        <w:rPr>
          <w:rFonts w:ascii="Times New Roman" w:hAnsi="Times New Roman" w:cs="Times New Roman"/>
          <w:sz w:val="24"/>
          <w:szCs w:val="24"/>
        </w:rPr>
        <w:t>;</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б) в черно-белом режиме при отсутствии в документе графических изображений;</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F57F50" w:rsidRPr="00AB09AF" w:rsidRDefault="00F57F50" w:rsidP="00F57F50">
      <w:pPr>
        <w:pStyle w:val="ConsPlusNormal"/>
        <w:ind w:firstLine="709"/>
        <w:jc w:val="both"/>
        <w:rPr>
          <w:rFonts w:ascii="Times New Roman" w:hAnsi="Times New Roman" w:cs="Times New Roman"/>
          <w:color w:val="FF0000"/>
          <w:sz w:val="24"/>
          <w:szCs w:val="24"/>
        </w:rPr>
      </w:pPr>
      <w:r w:rsidRPr="00AB09AF">
        <w:rPr>
          <w:rFonts w:ascii="Times New Roman" w:hAnsi="Times New Roman" w:cs="Times New Roman"/>
          <w:sz w:val="24"/>
          <w:szCs w:val="24"/>
        </w:rPr>
        <w:t>3) Документы в электронном виде могут быть подписаны ЭП.</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2.6.4. Перечень необходимых документов для предоставления муниципальной услуги, которые запрашиваются в Комитете,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F57F50" w:rsidRPr="00AB09AF" w:rsidRDefault="00F57F50" w:rsidP="00F57F50">
      <w:pPr>
        <w:pStyle w:val="af1"/>
        <w:numPr>
          <w:ilvl w:val="0"/>
          <w:numId w:val="24"/>
        </w:numPr>
        <w:spacing w:after="0" w:line="240" w:lineRule="auto"/>
        <w:jc w:val="both"/>
        <w:rPr>
          <w:rFonts w:ascii="Times New Roman" w:hAnsi="Times New Roman"/>
          <w:sz w:val="24"/>
          <w:szCs w:val="24"/>
        </w:rPr>
      </w:pPr>
      <w:r w:rsidRPr="00AB09AF">
        <w:rPr>
          <w:rFonts w:ascii="Times New Roman" w:hAnsi="Times New Roman"/>
          <w:sz w:val="24"/>
          <w:szCs w:val="24"/>
        </w:rPr>
        <w:t xml:space="preserve">правоустанавливающие документы: </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земельный участок;</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57F50" w:rsidRPr="00AB09AF" w:rsidRDefault="00F57F50" w:rsidP="00F57F50">
      <w:pPr>
        <w:pStyle w:val="ConsPlusNormal"/>
        <w:ind w:firstLine="709"/>
        <w:jc w:val="both"/>
        <w:rPr>
          <w:rFonts w:ascii="Times New Roman" w:hAnsi="Times New Roman"/>
          <w:sz w:val="24"/>
          <w:szCs w:val="24"/>
        </w:rPr>
      </w:pPr>
      <w:r w:rsidRPr="00AB09AF">
        <w:rPr>
          <w:rFonts w:ascii="Times New Roman" w:hAnsi="Times New Roman" w:cs="Times New Roman"/>
          <w:sz w:val="24"/>
          <w:szCs w:val="24"/>
        </w:rPr>
        <w:t>2</w:t>
      </w:r>
      <w:r w:rsidRPr="00AB09AF">
        <w:rPr>
          <w:rFonts w:ascii="Times New Roman" w:hAnsi="Times New Roman"/>
          <w:sz w:val="24"/>
          <w:szCs w:val="24"/>
        </w:rPr>
        <w:t>) технические условия подключения объекта к сетям инженерно-технического обеспечения.</w:t>
      </w:r>
    </w:p>
    <w:p w:rsidR="00F57F50" w:rsidRPr="00AB09AF" w:rsidRDefault="00F57F50" w:rsidP="00F57F50">
      <w:pPr>
        <w:spacing w:after="0" w:line="240" w:lineRule="auto"/>
        <w:ind w:firstLine="709"/>
        <w:jc w:val="both"/>
        <w:rPr>
          <w:rFonts w:ascii="Times New Roman" w:eastAsia="Calibri" w:hAnsi="Times New Roman"/>
          <w:color w:val="000000" w:themeColor="text1"/>
          <w:sz w:val="24"/>
          <w:szCs w:val="24"/>
        </w:rPr>
      </w:pPr>
      <w:r w:rsidRPr="00AB09AF">
        <w:rPr>
          <w:rFonts w:ascii="Times New Roman" w:eastAsia="Calibri" w:hAnsi="Times New Roman"/>
          <w:sz w:val="24"/>
          <w:szCs w:val="24"/>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r w:rsidRPr="00AB09AF">
        <w:rPr>
          <w:rFonts w:ascii="Times New Roman" w:eastAsia="Calibri" w:hAnsi="Times New Roman"/>
          <w:color w:val="000000" w:themeColor="text1"/>
          <w:sz w:val="24"/>
          <w:szCs w:val="24"/>
        </w:rPr>
        <w:tab/>
      </w:r>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2.6.5. Запрещается требовать от заявителя:</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proofErr w:type="gramStart"/>
      <w:r w:rsidRPr="00AB09A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AB09AF">
        <w:rPr>
          <w:rFonts w:ascii="Times New Roman" w:hAnsi="Times New Roman" w:cs="Times New Roman"/>
          <w:sz w:val="24"/>
          <w:szCs w:val="24"/>
        </w:rPr>
        <w:lastRenderedPageBreak/>
        <w:t>предусмотренных частью 2.6 раздела 2 настоящего Административного регламента.</w:t>
      </w:r>
      <w:proofErr w:type="gramEnd"/>
      <w:r w:rsidRPr="00AB09AF">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Комитета.</w:t>
      </w:r>
    </w:p>
    <w:p w:rsidR="00F57F50" w:rsidRPr="00AB09AF" w:rsidRDefault="00F57F50" w:rsidP="00F57F50">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7F50" w:rsidRPr="00AB09AF" w:rsidRDefault="00F57F50" w:rsidP="00F57F50">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7F50" w:rsidRPr="00AB09AF" w:rsidRDefault="00F57F50" w:rsidP="00F57F50">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57F50" w:rsidRPr="00AB09AF" w:rsidRDefault="00F57F50" w:rsidP="00F57F50">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proofErr w:type="gramStart"/>
      <w:r w:rsidRPr="00AB09A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AB09AF">
        <w:rPr>
          <w:rFonts w:ascii="Times New Roman" w:hAnsi="Times New Roman" w:cs="Times New Roman"/>
          <w:sz w:val="24"/>
          <w:szCs w:val="24"/>
        </w:rPr>
        <w:t xml:space="preserve">, либо руководителя организации, </w:t>
      </w:r>
      <w:proofErr w:type="gramStart"/>
      <w:r w:rsidRPr="00AB09AF">
        <w:rPr>
          <w:rFonts w:ascii="Times New Roman" w:hAnsi="Times New Roman" w:cs="Times New Roman"/>
          <w:sz w:val="24"/>
          <w:szCs w:val="24"/>
        </w:rPr>
        <w:t>предоставляющих</w:t>
      </w:r>
      <w:proofErr w:type="gramEnd"/>
      <w:r w:rsidRPr="00AB09AF">
        <w:rPr>
          <w:rFonts w:ascii="Times New Roman" w:hAnsi="Times New Roman" w:cs="Times New Roman"/>
          <w:sz w:val="24"/>
          <w:szCs w:val="24"/>
        </w:rPr>
        <w:t xml:space="preserve"> муниципальную услугу по принципу «одного окна», уведомляется заявитель, а также приносятся извинения за доставленные неудобства.</w:t>
      </w:r>
    </w:p>
    <w:p w:rsidR="00F57F50" w:rsidRPr="00AB09AF" w:rsidRDefault="00F57F50" w:rsidP="00F57F50">
      <w:pPr>
        <w:pStyle w:val="ConsPlusNormal"/>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2.7. Исчерпывающий перечень оснований для отказа в приеме документов, необходимых для предоставления муниципальной услуги.</w:t>
      </w:r>
    </w:p>
    <w:p w:rsidR="00F57F50" w:rsidRPr="00AB09AF" w:rsidRDefault="00F57F50" w:rsidP="00F57F50">
      <w:pPr>
        <w:spacing w:after="0" w:line="240" w:lineRule="auto"/>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F57F50" w:rsidRPr="00AB09AF" w:rsidRDefault="00F57F50" w:rsidP="00F57F5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2.8. Исчерпывающий перечень оснований для отказа в предоставлении муниципальной услуги.</w:t>
      </w:r>
    </w:p>
    <w:p w:rsidR="00F57F50" w:rsidRPr="00AB09AF" w:rsidRDefault="00F57F50" w:rsidP="00F57F5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B09AF">
        <w:rPr>
          <w:rFonts w:ascii="Times New Roman" w:eastAsia="Calibri" w:hAnsi="Times New Roman" w:cs="Times New Roman"/>
          <w:sz w:val="24"/>
          <w:szCs w:val="24"/>
          <w:lang w:eastAsia="en-US"/>
        </w:rPr>
        <w:t xml:space="preserve">В предоставлении муниципальной услуги отказывается </w:t>
      </w:r>
      <w:r w:rsidRPr="00AB09AF">
        <w:rPr>
          <w:rFonts w:ascii="Times New Roman" w:eastAsia="Times New Roman" w:hAnsi="Times New Roman" w:cs="Times New Roman"/>
          <w:sz w:val="24"/>
          <w:szCs w:val="24"/>
        </w:rPr>
        <w:t>в случае, если заявитель не является правообладателем земельного участка.</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2.9. Размер платы, взимаемой с заявителя при предоставлении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Предоставление муниципальной услуги осуществляется на безвозмездной основе.</w:t>
      </w:r>
    </w:p>
    <w:p w:rsidR="00F57F50" w:rsidRPr="00AB09AF" w:rsidRDefault="00F57F50" w:rsidP="00F57F50">
      <w:pPr>
        <w:spacing w:after="0" w:line="240" w:lineRule="auto"/>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2.10.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lastRenderedPageBreak/>
        <w:t>2.11.Срок и порядок регистрации запроса заявителя о предоставлении муниципальной услуги, в том числе в электронной форме.</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Регистрация </w:t>
      </w:r>
      <w:r w:rsidRPr="00AB09AF">
        <w:rPr>
          <w:rFonts w:ascii="Times New Roman" w:hAnsi="Times New Roman" w:cs="Times New Roman"/>
          <w:color w:val="000000" w:themeColor="text1"/>
          <w:sz w:val="24"/>
          <w:szCs w:val="24"/>
        </w:rPr>
        <w:t>заявления о выдаче градостроительного плана земельного участка</w:t>
      </w:r>
      <w:r w:rsidRPr="00AB09AF">
        <w:rPr>
          <w:rFonts w:ascii="Times New Roman" w:hAnsi="Times New Roman" w:cs="Times New Roman"/>
          <w:sz w:val="24"/>
          <w:szCs w:val="24"/>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F57F50" w:rsidRPr="00AB09AF" w:rsidRDefault="00F57F50" w:rsidP="00F57F50">
      <w:pPr>
        <w:spacing w:after="0" w:line="240" w:lineRule="auto"/>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2.12. Требования к помещениям, в которых предоставляется муниципальная услуга.</w:t>
      </w:r>
    </w:p>
    <w:p w:rsidR="00F57F50" w:rsidRPr="00AB09AF" w:rsidRDefault="00F57F50" w:rsidP="00F57F50">
      <w:pPr>
        <w:pStyle w:val="aff1"/>
        <w:ind w:firstLine="709"/>
        <w:jc w:val="both"/>
        <w:rPr>
          <w:rFonts w:ascii="Times New Roman" w:hAnsi="Times New Roman" w:cs="Times New Roman"/>
          <w:sz w:val="24"/>
          <w:szCs w:val="24"/>
        </w:rPr>
      </w:pPr>
      <w:r w:rsidRPr="00AB09AF">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F57F50" w:rsidRPr="00AB09AF" w:rsidRDefault="00F57F50" w:rsidP="00F57F50">
      <w:pPr>
        <w:pStyle w:val="aff1"/>
        <w:ind w:firstLine="709"/>
        <w:jc w:val="both"/>
        <w:rPr>
          <w:rFonts w:ascii="Times New Roman" w:hAnsi="Times New Roman" w:cs="Times New Roman"/>
          <w:sz w:val="24"/>
          <w:szCs w:val="24"/>
        </w:rPr>
      </w:pPr>
      <w:r w:rsidRPr="00AB09AF">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F57F50" w:rsidRPr="00AB09AF" w:rsidRDefault="00F57F50" w:rsidP="00F57F50">
      <w:pPr>
        <w:pStyle w:val="aff1"/>
        <w:ind w:firstLine="709"/>
        <w:jc w:val="both"/>
        <w:rPr>
          <w:rFonts w:ascii="Times New Roman" w:hAnsi="Times New Roman" w:cs="Times New Roman"/>
          <w:sz w:val="24"/>
          <w:szCs w:val="24"/>
        </w:rPr>
      </w:pPr>
      <w:r w:rsidRPr="00AB09AF">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F57F50" w:rsidRPr="00AB09AF" w:rsidRDefault="00F57F50" w:rsidP="00F57F50">
      <w:pPr>
        <w:pStyle w:val="aff1"/>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F57F50" w:rsidRPr="00AB09AF" w:rsidRDefault="00F57F50" w:rsidP="00F57F50">
      <w:pPr>
        <w:pStyle w:val="ConsPlusNormal"/>
        <w:jc w:val="both"/>
        <w:rPr>
          <w:rFonts w:ascii="Times New Roman" w:hAnsi="Times New Roman" w:cs="Times New Roman"/>
          <w:sz w:val="24"/>
          <w:szCs w:val="24"/>
        </w:rPr>
      </w:pPr>
      <w:r w:rsidRPr="00AB09AF">
        <w:rPr>
          <w:rFonts w:ascii="Times New Roman" w:hAnsi="Times New Roman" w:cs="Times New Roman"/>
          <w:sz w:val="24"/>
          <w:szCs w:val="24"/>
        </w:rPr>
        <w:t>На информационных стендах Комитета размещается следующая информация:</w:t>
      </w:r>
    </w:p>
    <w:p w:rsidR="00F57F50" w:rsidRPr="00AB09AF" w:rsidRDefault="00F57F50" w:rsidP="00F57F50">
      <w:pPr>
        <w:pStyle w:val="ConsPlusNormal"/>
        <w:ind w:firstLine="709"/>
        <w:jc w:val="both"/>
        <w:rPr>
          <w:rFonts w:ascii="Times New Roman" w:hAnsi="Times New Roman" w:cs="Times New Roman"/>
          <w:i/>
          <w:sz w:val="24"/>
          <w:szCs w:val="24"/>
        </w:rPr>
      </w:pPr>
      <w:r w:rsidRPr="00AB09AF">
        <w:rPr>
          <w:rFonts w:ascii="Times New Roman" w:hAnsi="Times New Roman" w:cs="Times New Roman"/>
          <w:sz w:val="24"/>
          <w:szCs w:val="24"/>
        </w:rPr>
        <w:t>место расположения, график работы, номера справочных телефонов Комитета;</w:t>
      </w:r>
    </w:p>
    <w:p w:rsidR="00F57F50" w:rsidRPr="00AB09AF" w:rsidRDefault="00F57F50" w:rsidP="00F57F50">
      <w:pPr>
        <w:pStyle w:val="ConsPlusNormal"/>
        <w:ind w:firstLine="709"/>
        <w:jc w:val="both"/>
        <w:rPr>
          <w:rFonts w:ascii="Times New Roman" w:hAnsi="Times New Roman" w:cs="Times New Roman"/>
          <w:i/>
          <w:sz w:val="24"/>
          <w:szCs w:val="24"/>
        </w:rPr>
      </w:pPr>
      <w:r w:rsidRPr="00AB09AF">
        <w:rPr>
          <w:rFonts w:ascii="Times New Roman" w:hAnsi="Times New Roman" w:cs="Times New Roman"/>
          <w:sz w:val="24"/>
          <w:szCs w:val="24"/>
        </w:rPr>
        <w:t>адреса официального сайта</w:t>
      </w:r>
      <w:r w:rsidRPr="00AB09AF">
        <w:rPr>
          <w:sz w:val="24"/>
          <w:szCs w:val="24"/>
        </w:rPr>
        <w:t xml:space="preserve"> </w:t>
      </w:r>
      <w:r w:rsidRPr="00AB09AF">
        <w:rPr>
          <w:rFonts w:ascii="Times New Roman" w:hAnsi="Times New Roman" w:cs="Times New Roman"/>
          <w:sz w:val="24"/>
          <w:szCs w:val="24"/>
        </w:rPr>
        <w:t>Комитета</w:t>
      </w:r>
      <w:proofErr w:type="gramStart"/>
      <w:r w:rsidRPr="00AB09AF">
        <w:rPr>
          <w:rFonts w:ascii="Times New Roman" w:hAnsi="Times New Roman" w:cs="Times New Roman"/>
          <w:sz w:val="24"/>
          <w:szCs w:val="24"/>
        </w:rPr>
        <w:t xml:space="preserve"> ;</w:t>
      </w:r>
      <w:proofErr w:type="gramEnd"/>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и электронной почты Комитета;</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 блок-схема последовательности административных процедур при предоставлении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перечень документов, необходимых для получения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образцы и формы документов;</w:t>
      </w:r>
    </w:p>
    <w:p w:rsidR="00F57F50" w:rsidRPr="00AB09AF" w:rsidRDefault="00F57F50" w:rsidP="00F57F50">
      <w:pPr>
        <w:pStyle w:val="ConsPlusNormal"/>
        <w:ind w:firstLine="709"/>
        <w:jc w:val="both"/>
        <w:rPr>
          <w:rFonts w:ascii="Times New Roman" w:hAnsi="Times New Roman" w:cs="Times New Roman"/>
          <w:i/>
          <w:sz w:val="24"/>
          <w:szCs w:val="24"/>
        </w:rPr>
      </w:pPr>
      <w:r w:rsidRPr="00AB09AF">
        <w:rPr>
          <w:rFonts w:ascii="Times New Roman" w:hAnsi="Times New Roman" w:cs="Times New Roman"/>
          <w:sz w:val="24"/>
          <w:szCs w:val="24"/>
        </w:rPr>
        <w:t xml:space="preserve">порядок обжалования решений и действий (бездействия) должностных лиц и муниципальных служащих Комитета. </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color w:val="000000" w:themeColor="text1"/>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F57F50" w:rsidRPr="00AB09AF" w:rsidRDefault="00F57F50" w:rsidP="00F57F50">
      <w:pPr>
        <w:spacing w:after="0"/>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F57F50" w:rsidRPr="00AB09AF" w:rsidRDefault="00F57F50" w:rsidP="00F57F50">
      <w:pPr>
        <w:spacing w:after="0"/>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F57F50" w:rsidRPr="00AB09AF" w:rsidRDefault="00F57F50" w:rsidP="00F57F50">
      <w:pPr>
        <w:spacing w:after="0"/>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F57F50" w:rsidRPr="00AB09AF" w:rsidRDefault="00F57F50" w:rsidP="00F57F50">
      <w:pPr>
        <w:spacing w:after="0"/>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F57F50" w:rsidRPr="00AB09AF" w:rsidRDefault="00F57F50" w:rsidP="00F57F50">
      <w:pPr>
        <w:spacing w:after="0"/>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 xml:space="preserve">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w:t>
      </w:r>
    </w:p>
    <w:p w:rsidR="00F57F50" w:rsidRPr="00AB09AF" w:rsidRDefault="00F57F50" w:rsidP="00F57F50">
      <w:pPr>
        <w:pStyle w:val="ConsPlusNonformat"/>
        <w:ind w:firstLine="709"/>
        <w:jc w:val="both"/>
        <w:rPr>
          <w:rFonts w:ascii="Times New Roman" w:eastAsia="Calibri" w:hAnsi="Times New Roman" w:cs="Times New Roman"/>
          <w:color w:val="000000" w:themeColor="text1"/>
          <w:sz w:val="24"/>
          <w:szCs w:val="24"/>
          <w:lang w:eastAsia="en-US"/>
        </w:rPr>
      </w:pPr>
      <w:r w:rsidRPr="00AB09AF">
        <w:rPr>
          <w:rFonts w:ascii="Times New Roman" w:eastAsia="Calibri" w:hAnsi="Times New Roman" w:cs="Times New Roman"/>
          <w:color w:val="000000" w:themeColor="text1"/>
          <w:sz w:val="24"/>
          <w:szCs w:val="24"/>
          <w:lang w:eastAsia="en-US"/>
        </w:rPr>
        <w:t xml:space="preserve">Помещения должны обеспечивать возможность реализации прав инвалидов на </w:t>
      </w:r>
      <w:r w:rsidRPr="00AB09AF">
        <w:rPr>
          <w:rFonts w:ascii="Times New Roman" w:eastAsia="Calibri" w:hAnsi="Times New Roman" w:cs="Times New Roman"/>
          <w:color w:val="000000" w:themeColor="text1"/>
          <w:sz w:val="24"/>
          <w:szCs w:val="24"/>
          <w:lang w:eastAsia="en-US"/>
        </w:rPr>
        <w:lastRenderedPageBreak/>
        <w:t>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F57F50" w:rsidRPr="00AB09AF" w:rsidRDefault="00F57F50" w:rsidP="00F57F50">
      <w:pPr>
        <w:pStyle w:val="ConsPlusNonformat"/>
        <w:ind w:firstLine="709"/>
        <w:jc w:val="both"/>
        <w:rPr>
          <w:rFonts w:ascii="Times New Roman" w:eastAsia="Calibri" w:hAnsi="Times New Roman" w:cs="Times New Roman"/>
          <w:color w:val="000000" w:themeColor="text1"/>
          <w:sz w:val="24"/>
          <w:szCs w:val="24"/>
          <w:lang w:eastAsia="en-US"/>
        </w:rPr>
      </w:pPr>
      <w:r w:rsidRPr="00AB09AF">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помещениях  </w:t>
      </w:r>
      <w:r w:rsidRPr="00AB09AF">
        <w:rPr>
          <w:rFonts w:ascii="Times New Roman" w:hAnsi="Times New Roman" w:cs="Times New Roman"/>
          <w:sz w:val="24"/>
          <w:szCs w:val="24"/>
        </w:rPr>
        <w:t>Комитета</w:t>
      </w:r>
      <w:r w:rsidRPr="00AB09AF">
        <w:rPr>
          <w:rFonts w:ascii="Times New Roman" w:eastAsia="Calibri" w:hAnsi="Times New Roman" w:cs="Times New Roman"/>
          <w:color w:val="000000" w:themeColor="text1"/>
          <w:sz w:val="24"/>
          <w:szCs w:val="24"/>
          <w:lang w:eastAsia="en-US"/>
        </w:rPr>
        <w:t xml:space="preserve"> при получении ими муниципальной услуги, а также на территорию  </w:t>
      </w:r>
      <w:r w:rsidRPr="00AB09AF">
        <w:rPr>
          <w:rFonts w:ascii="Times New Roman" w:hAnsi="Times New Roman" w:cs="Times New Roman"/>
          <w:sz w:val="24"/>
          <w:szCs w:val="24"/>
        </w:rPr>
        <w:t xml:space="preserve">Комитета </w:t>
      </w:r>
      <w:r w:rsidRPr="00AB09AF">
        <w:rPr>
          <w:rFonts w:ascii="Times New Roman" w:eastAsia="Calibri" w:hAnsi="Times New Roman" w:cs="Times New Roman"/>
          <w:color w:val="000000" w:themeColor="text1"/>
          <w:sz w:val="24"/>
          <w:szCs w:val="24"/>
          <w:lang w:eastAsia="en-US"/>
        </w:rPr>
        <w:t>допускаются собаки – проводники.</w:t>
      </w:r>
    </w:p>
    <w:p w:rsidR="00F57F50" w:rsidRPr="00AB09AF" w:rsidRDefault="00F57F50" w:rsidP="00F57F50">
      <w:pPr>
        <w:pStyle w:val="ConsPlusNonformat"/>
        <w:ind w:firstLine="709"/>
        <w:jc w:val="both"/>
        <w:rPr>
          <w:rFonts w:ascii="Times New Roman" w:hAnsi="Times New Roman" w:cs="Times New Roman"/>
          <w:i/>
          <w:sz w:val="24"/>
          <w:szCs w:val="24"/>
        </w:rPr>
      </w:pPr>
      <w:r w:rsidRPr="00AB09AF">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 </w:t>
      </w:r>
    </w:p>
    <w:p w:rsidR="00F57F50" w:rsidRPr="00AB09AF" w:rsidRDefault="00F57F50" w:rsidP="00F57F50">
      <w:pPr>
        <w:pStyle w:val="ConsPlusNonformat"/>
        <w:ind w:firstLine="709"/>
        <w:jc w:val="both"/>
        <w:rPr>
          <w:rFonts w:ascii="Times New Roman" w:hAnsi="Times New Roman" w:cs="Times New Roman"/>
          <w:sz w:val="24"/>
          <w:szCs w:val="24"/>
        </w:rPr>
      </w:pPr>
      <w:r w:rsidRPr="00AB09AF">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AB09AF">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2.13.</w:t>
      </w:r>
      <w:r w:rsidRPr="00AB09AF">
        <w:rPr>
          <w:rFonts w:ascii="Times New Roman" w:hAnsi="Times New Roman"/>
          <w:i w:val="0"/>
          <w:sz w:val="24"/>
          <w:szCs w:val="24"/>
        </w:rPr>
        <w:tab/>
        <w:t>Показатели доступности и качества муниципальной услуги.</w:t>
      </w:r>
    </w:p>
    <w:p w:rsidR="00F57F50" w:rsidRPr="00AB09AF" w:rsidRDefault="00F57F50" w:rsidP="00F57F50">
      <w:pPr>
        <w:pStyle w:val="a9"/>
        <w:ind w:firstLine="709"/>
        <w:jc w:val="both"/>
        <w:rPr>
          <w:rFonts w:ascii="Times New Roman" w:hAnsi="Times New Roman"/>
          <w:color w:val="000000" w:themeColor="text1"/>
          <w:sz w:val="24"/>
          <w:szCs w:val="24"/>
        </w:rPr>
      </w:pPr>
      <w:r w:rsidRPr="00AB09AF">
        <w:rPr>
          <w:rFonts w:ascii="Times New Roman" w:hAnsi="Times New Roman"/>
          <w:color w:val="000000" w:themeColor="text1"/>
          <w:sz w:val="24"/>
          <w:szCs w:val="24"/>
        </w:rPr>
        <w:t>2.13.1 Показателями доступности предоставления муниципальной услуги являются:</w:t>
      </w:r>
    </w:p>
    <w:p w:rsidR="00F57F50" w:rsidRPr="00AB09AF" w:rsidRDefault="00F57F50" w:rsidP="00F57F50">
      <w:pPr>
        <w:pStyle w:val="a9"/>
        <w:ind w:firstLine="709"/>
        <w:jc w:val="both"/>
        <w:rPr>
          <w:rFonts w:ascii="Times New Roman" w:hAnsi="Times New Roman"/>
          <w:color w:val="000000" w:themeColor="text1"/>
          <w:sz w:val="24"/>
          <w:szCs w:val="24"/>
        </w:rPr>
      </w:pPr>
      <w:r w:rsidRPr="00AB09AF">
        <w:rPr>
          <w:rFonts w:ascii="Times New Roman" w:hAnsi="Times New Roman"/>
          <w:color w:val="000000" w:themeColor="text1"/>
          <w:sz w:val="24"/>
          <w:szCs w:val="24"/>
        </w:rPr>
        <w:t>- доступность обращения за предоставлением муниципальной услуги, в том числе лиц с ограниченными возможностями здоровья;</w:t>
      </w:r>
    </w:p>
    <w:p w:rsidR="00F57F50" w:rsidRPr="00AB09AF" w:rsidRDefault="00F57F50" w:rsidP="00F57F50">
      <w:pPr>
        <w:pStyle w:val="ab"/>
        <w:ind w:firstLine="709"/>
        <w:rPr>
          <w:color w:val="000000" w:themeColor="text1"/>
        </w:rPr>
      </w:pPr>
      <w:r w:rsidRPr="00AB09AF">
        <w:rPr>
          <w:color w:val="000000" w:themeColor="text1"/>
        </w:rPr>
        <w:t xml:space="preserve">- наличие различных каналов получения информации о предоставлении муниципальной услуги; </w:t>
      </w:r>
    </w:p>
    <w:p w:rsidR="00F57F50" w:rsidRPr="00AB09AF" w:rsidRDefault="00F57F50" w:rsidP="00F57F50">
      <w:pPr>
        <w:pStyle w:val="a8"/>
        <w:spacing w:before="0" w:beforeAutospacing="0" w:after="0" w:afterAutospacing="0"/>
        <w:ind w:firstLine="709"/>
        <w:contextualSpacing/>
        <w:jc w:val="both"/>
        <w:rPr>
          <w:color w:val="000000" w:themeColor="text1"/>
        </w:rPr>
      </w:pPr>
      <w:r w:rsidRPr="00AB09AF">
        <w:rPr>
          <w:color w:val="000000" w:themeColor="text1"/>
        </w:rPr>
        <w:t>- наличие полной, актуальной и достоверной информации о порядке предоставления муниципальной услуги;</w:t>
      </w:r>
    </w:p>
    <w:p w:rsidR="00F57F50" w:rsidRPr="00AB09AF" w:rsidRDefault="00F57F50" w:rsidP="00F57F50">
      <w:pPr>
        <w:pStyle w:val="a8"/>
        <w:spacing w:before="0" w:beforeAutospacing="0" w:after="0" w:afterAutospacing="0"/>
        <w:ind w:firstLine="709"/>
        <w:contextualSpacing/>
        <w:jc w:val="both"/>
        <w:rPr>
          <w:color w:val="000000" w:themeColor="text1"/>
        </w:rPr>
      </w:pPr>
      <w:r w:rsidRPr="00AB09AF">
        <w:rPr>
          <w:color w:val="000000" w:themeColor="text1"/>
        </w:rPr>
        <w:t>- предоставление возможности подачи заявления о предоставлении муниципальной услуги и документов через РПГУ;</w:t>
      </w:r>
    </w:p>
    <w:p w:rsidR="00F57F50" w:rsidRPr="00AB09AF" w:rsidRDefault="00F57F50" w:rsidP="00F57F50">
      <w:pPr>
        <w:pStyle w:val="a8"/>
        <w:spacing w:before="0" w:beforeAutospacing="0" w:after="0" w:afterAutospacing="0"/>
        <w:ind w:firstLine="709"/>
        <w:contextualSpacing/>
        <w:jc w:val="both"/>
        <w:rPr>
          <w:color w:val="000000" w:themeColor="text1"/>
        </w:rPr>
      </w:pPr>
      <w:r w:rsidRPr="00AB09AF">
        <w:rPr>
          <w:color w:val="000000" w:themeColor="text1"/>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F57F50" w:rsidRPr="00AB09AF" w:rsidRDefault="00F57F50" w:rsidP="00F57F50">
      <w:pPr>
        <w:pStyle w:val="a9"/>
        <w:ind w:firstLine="709"/>
        <w:jc w:val="both"/>
        <w:rPr>
          <w:rFonts w:ascii="Times New Roman" w:hAnsi="Times New Roman"/>
          <w:color w:val="000000" w:themeColor="text1"/>
          <w:sz w:val="24"/>
          <w:szCs w:val="24"/>
        </w:rPr>
      </w:pPr>
      <w:r w:rsidRPr="00AB09AF">
        <w:rPr>
          <w:rFonts w:ascii="Times New Roman" w:hAnsi="Times New Roman"/>
          <w:color w:val="000000" w:themeColor="text1"/>
          <w:sz w:val="24"/>
          <w:szCs w:val="24"/>
        </w:rPr>
        <w:t>- транспортная доступность к местам предоставления муниципальной услуги.</w:t>
      </w:r>
    </w:p>
    <w:p w:rsidR="00F57F50" w:rsidRPr="00AB09AF" w:rsidRDefault="00F57F50" w:rsidP="00F57F50">
      <w:pPr>
        <w:pStyle w:val="ConsPlusNormal"/>
        <w:ind w:firstLine="709"/>
        <w:jc w:val="both"/>
        <w:outlineLvl w:val="1"/>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2.13.2 Показателями качества муниципальной услуги являются:</w:t>
      </w:r>
    </w:p>
    <w:p w:rsidR="00F57F50" w:rsidRPr="00AB09AF" w:rsidRDefault="00F57F50" w:rsidP="00F57F50">
      <w:pPr>
        <w:pStyle w:val="a8"/>
        <w:spacing w:before="0" w:beforeAutospacing="0" w:after="0" w:afterAutospacing="0"/>
        <w:ind w:firstLine="709"/>
        <w:contextualSpacing/>
        <w:jc w:val="both"/>
        <w:rPr>
          <w:color w:val="000000" w:themeColor="text1"/>
        </w:rPr>
      </w:pPr>
      <w:r w:rsidRPr="00AB09AF">
        <w:rPr>
          <w:color w:val="000000" w:themeColor="text1"/>
        </w:rPr>
        <w:t>- соблюдение сроков предоставления муниципальной услуги;</w:t>
      </w:r>
    </w:p>
    <w:p w:rsidR="00F57F50" w:rsidRPr="00AB09AF" w:rsidRDefault="00F57F50" w:rsidP="00F57F50">
      <w:pPr>
        <w:pStyle w:val="a8"/>
        <w:spacing w:before="0" w:beforeAutospacing="0" w:after="0" w:afterAutospacing="0"/>
        <w:ind w:firstLine="709"/>
        <w:contextualSpacing/>
        <w:jc w:val="both"/>
        <w:rPr>
          <w:color w:val="000000" w:themeColor="text1"/>
        </w:rPr>
      </w:pPr>
      <w:r w:rsidRPr="00AB09AF">
        <w:rPr>
          <w:color w:val="000000" w:themeColor="text1"/>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F57F50" w:rsidRPr="00AB09AF" w:rsidRDefault="00F57F50" w:rsidP="00F57F50">
      <w:pPr>
        <w:pStyle w:val="a8"/>
        <w:spacing w:before="0" w:beforeAutospacing="0" w:after="0" w:afterAutospacing="0"/>
        <w:ind w:firstLine="709"/>
        <w:contextualSpacing/>
        <w:jc w:val="both"/>
        <w:rPr>
          <w:color w:val="000000" w:themeColor="text1"/>
        </w:rPr>
      </w:pPr>
      <w:r w:rsidRPr="00AB09AF">
        <w:rPr>
          <w:color w:val="000000" w:themeColor="text1"/>
        </w:rPr>
        <w:t>- своевременное получение муниципальной услуги в соответствии со стандартом предоставления муниципальной услуги;</w:t>
      </w:r>
    </w:p>
    <w:p w:rsidR="00F57F50" w:rsidRPr="00AB09AF" w:rsidRDefault="00F57F50" w:rsidP="00F57F50">
      <w:pPr>
        <w:pStyle w:val="a8"/>
        <w:spacing w:before="0" w:beforeAutospacing="0" w:after="0" w:afterAutospacing="0"/>
        <w:ind w:firstLine="709"/>
        <w:contextualSpacing/>
        <w:jc w:val="both"/>
        <w:rPr>
          <w:color w:val="000000" w:themeColor="text1"/>
        </w:rPr>
      </w:pPr>
      <w:r w:rsidRPr="00AB09AF">
        <w:rPr>
          <w:color w:val="000000" w:themeColor="text1"/>
        </w:rPr>
        <w:t>- получение полной, актуальной и достоверной информации о порядке предоставления муниципальной услуги, в том числе в электронной форме.</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2.13.3. Показатели доступности и качества муниципальной услуги при предоставлении в электронном виде:</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возможность получения информации о порядке и сроках предоставления услуги, с использованием ЕПГУ, РПГУ;</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возможность записи на прием в орган для подачи запроса о предоставлении муниципальной услуги посредством ЕПГУ,  РПГУ;</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возможность формирования запроса для подачи заявления заявителем на РПГУ;</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lastRenderedPageBreak/>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при наличии технической возможности оценка доступности и качества муниципальной услуги на РПГУ;</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F57F50" w:rsidRPr="00AB09AF" w:rsidRDefault="00F57F50" w:rsidP="00F57F50">
      <w:pPr>
        <w:pStyle w:val="2"/>
        <w:jc w:val="center"/>
        <w:rPr>
          <w:rFonts w:ascii="Times New Roman" w:eastAsia="Calibri" w:hAnsi="Times New Roman"/>
          <w:i w:val="0"/>
          <w:sz w:val="24"/>
          <w:szCs w:val="24"/>
        </w:rPr>
      </w:pPr>
      <w:r w:rsidRPr="00AB09AF">
        <w:rPr>
          <w:rFonts w:ascii="Times New Roman" w:eastAsia="Calibri" w:hAnsi="Times New Roman"/>
          <w:i w:val="0"/>
          <w:sz w:val="24"/>
          <w:szCs w:val="24"/>
        </w:rPr>
        <w:t>2.14. Особенности получения муниципальной услуги через МФЦ.</w:t>
      </w:r>
    </w:p>
    <w:p w:rsidR="00F57F50" w:rsidRPr="00AB09AF" w:rsidRDefault="00F57F50" w:rsidP="00F57F50">
      <w:pPr>
        <w:pStyle w:val="ConsPlusNonformat"/>
        <w:ind w:firstLine="709"/>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jc w:val="center"/>
        <w:rPr>
          <w:rFonts w:ascii="Times New Roman" w:eastAsia="Calibri" w:hAnsi="Times New Roman"/>
          <w:i w:val="0"/>
          <w:sz w:val="24"/>
          <w:szCs w:val="24"/>
        </w:rPr>
      </w:pPr>
      <w:r w:rsidRPr="00AB09AF">
        <w:rPr>
          <w:rFonts w:ascii="Times New Roman" w:eastAsia="Calibri" w:hAnsi="Times New Roman"/>
          <w:i w:val="0"/>
          <w:sz w:val="24"/>
          <w:szCs w:val="24"/>
        </w:rPr>
        <w:t>2.15. Особенности предоставления муниципальной  услуги  в электронной форме.</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r w:rsidRPr="00AB09AF">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r w:rsidRPr="00AB09AF">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r w:rsidRPr="00AB09AF">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r w:rsidRPr="00AB09AF">
        <w:rPr>
          <w:rFonts w:ascii="Times New Roman" w:eastAsia="Times New Roman" w:hAnsi="Times New Roman" w:cs="Times New Roman"/>
          <w:sz w:val="24"/>
          <w:szCs w:val="24"/>
          <w:lang w:eastAsia="ru-RU"/>
        </w:rPr>
        <w:t>- авторизоваться на РПГУ с использованием подтвержденной учетной записи, зарегистрированной в ЕСИА;</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r w:rsidRPr="00AB09AF">
        <w:rPr>
          <w:rFonts w:ascii="Times New Roman" w:eastAsia="Times New Roman" w:hAnsi="Times New Roman" w:cs="Times New Roman"/>
          <w:sz w:val="24"/>
          <w:szCs w:val="24"/>
          <w:lang w:eastAsia="ru-RU"/>
        </w:rPr>
        <w:t>- из списка муниципальных услуг выбрать соответствующую муниципальную услугу;</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r w:rsidRPr="00AB09AF">
        <w:rPr>
          <w:rFonts w:ascii="Times New Roman" w:eastAsia="Times New Roman" w:hAnsi="Times New Roman" w:cs="Times New Roman"/>
          <w:sz w:val="24"/>
          <w:szCs w:val="24"/>
          <w:lang w:eastAsia="ru-RU"/>
        </w:rPr>
        <w:t>- нажатием кнопки «Получить услугу» инициализировать операцию по заполнению электронной формы одного из заявлений:</w:t>
      </w:r>
    </w:p>
    <w:p w:rsidR="00F57F50" w:rsidRPr="00AB09AF" w:rsidRDefault="00F57F50" w:rsidP="00F57F50">
      <w:pPr>
        <w:spacing w:after="0"/>
        <w:ind w:left="720"/>
        <w:jc w:val="both"/>
        <w:rPr>
          <w:rFonts w:ascii="Times New Roman" w:eastAsia="Times New Roman" w:hAnsi="Times New Roman" w:cs="Times New Roman"/>
          <w:i/>
          <w:sz w:val="24"/>
          <w:szCs w:val="24"/>
        </w:rPr>
      </w:pPr>
      <w:r w:rsidRPr="00AB09AF">
        <w:rPr>
          <w:rFonts w:ascii="Times New Roman" w:eastAsia="Times New Roman" w:hAnsi="Times New Roman"/>
          <w:sz w:val="24"/>
          <w:szCs w:val="24"/>
        </w:rPr>
        <w:t xml:space="preserve">-отправить электронную форму запроса в Комитет. </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r w:rsidRPr="00AB09AF">
        <w:rPr>
          <w:rFonts w:ascii="Times New Roman" w:eastAsia="Times New Roman" w:hAnsi="Times New Roman" w:cs="Times New Roman"/>
          <w:sz w:val="24"/>
          <w:szCs w:val="24"/>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F57F50" w:rsidRPr="00AB09AF" w:rsidRDefault="00F57F50" w:rsidP="00F57F50">
      <w:pPr>
        <w:pStyle w:val="ConsPlusNormal"/>
        <w:ind w:firstLine="709"/>
        <w:jc w:val="both"/>
        <w:rPr>
          <w:rFonts w:ascii="Times New Roman" w:eastAsia="Times New Roman" w:hAnsi="Times New Roman" w:cs="Times New Roman"/>
          <w:sz w:val="24"/>
          <w:szCs w:val="24"/>
          <w:lang w:eastAsia="ru-RU"/>
        </w:rPr>
      </w:pPr>
    </w:p>
    <w:p w:rsidR="00F57F50" w:rsidRPr="00AB09AF" w:rsidRDefault="00F57F50" w:rsidP="00F57F50">
      <w:pPr>
        <w:pStyle w:val="1"/>
        <w:spacing w:before="0" w:after="0"/>
        <w:jc w:val="center"/>
        <w:rPr>
          <w:rFonts w:ascii="Times New Roman" w:hAnsi="Times New Roman"/>
          <w:b/>
        </w:rPr>
      </w:pPr>
      <w:r w:rsidRPr="00AB09AF">
        <w:rPr>
          <w:rFonts w:ascii="Times New Roman" w:hAnsi="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3.1. Исчерпывающий перечень административных процедур</w:t>
      </w:r>
    </w:p>
    <w:p w:rsidR="00F57F50" w:rsidRPr="00AB09AF" w:rsidRDefault="00F57F50" w:rsidP="00F57F50">
      <w:pPr>
        <w:spacing w:after="0" w:line="240" w:lineRule="auto"/>
        <w:ind w:firstLine="567"/>
        <w:jc w:val="both"/>
        <w:rPr>
          <w:rFonts w:ascii="Times New Roman" w:eastAsia="Times New Roman" w:hAnsi="Times New Roman" w:cs="Times New Roman"/>
          <w:color w:val="000000" w:themeColor="text1"/>
          <w:sz w:val="24"/>
          <w:szCs w:val="24"/>
        </w:rPr>
      </w:pPr>
      <w:r w:rsidRPr="00AB09AF">
        <w:rPr>
          <w:rFonts w:ascii="Times New Roman" w:hAnsi="Times New Roman" w:cs="Times New Roman"/>
          <w:sz w:val="24"/>
          <w:szCs w:val="24"/>
        </w:rPr>
        <w:t xml:space="preserve">3.1.1. </w:t>
      </w:r>
      <w:r w:rsidRPr="00AB09AF">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F57F50" w:rsidRPr="00AB09AF" w:rsidRDefault="00F57F50" w:rsidP="00F57F50">
      <w:pPr>
        <w:spacing w:after="0" w:line="240" w:lineRule="auto"/>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rPr>
        <w:t>- прием и регистрация заявления о выдаче градостроительного плана земельного участка и документов;</w:t>
      </w:r>
    </w:p>
    <w:p w:rsidR="00F57F50" w:rsidRPr="00AB09AF" w:rsidRDefault="00F57F50" w:rsidP="00F57F50">
      <w:pPr>
        <w:spacing w:after="0" w:line="240" w:lineRule="auto"/>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rPr>
        <w:t>- рассмотрение заявления о выдаче градостроительного плана земельного участка;</w:t>
      </w:r>
    </w:p>
    <w:p w:rsidR="00F57F50" w:rsidRPr="00AB09AF" w:rsidRDefault="00F57F50" w:rsidP="00F57F50">
      <w:pPr>
        <w:spacing w:after="0" w:line="240" w:lineRule="auto"/>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F57F50" w:rsidRPr="00AB09AF" w:rsidRDefault="00F57F50" w:rsidP="00F57F50">
      <w:pPr>
        <w:spacing w:after="0" w:line="240" w:lineRule="auto"/>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rPr>
        <w:t>- выдача заявителю градостроительного плана земельного участка;</w:t>
      </w:r>
    </w:p>
    <w:p w:rsidR="00F57F50" w:rsidRPr="00AB09AF" w:rsidRDefault="00F57F50" w:rsidP="00F57F50">
      <w:pPr>
        <w:spacing w:after="0" w:line="240" w:lineRule="auto"/>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rPr>
        <w:t>- отказ в выдаче градостроительного плана.</w:t>
      </w:r>
    </w:p>
    <w:p w:rsidR="00F57F50" w:rsidRPr="00AB09AF" w:rsidRDefault="00F57F50" w:rsidP="00F57F50">
      <w:pPr>
        <w:pStyle w:val="ConsPlusNormal"/>
        <w:ind w:firstLine="709"/>
        <w:jc w:val="center"/>
        <w:outlineLvl w:val="2"/>
        <w:rPr>
          <w:rFonts w:ascii="Times New Roman" w:hAnsi="Times New Roman" w:cs="Times New Roman"/>
          <w:b/>
          <w:sz w:val="24"/>
          <w:szCs w:val="24"/>
        </w:rPr>
      </w:pPr>
      <w:r w:rsidRPr="00AB09AF">
        <w:rPr>
          <w:rFonts w:ascii="Times New Roman" w:hAnsi="Times New Roman" w:cs="Times New Roman"/>
          <w:b/>
          <w:sz w:val="24"/>
          <w:szCs w:val="24"/>
        </w:rPr>
        <w:lastRenderedPageBreak/>
        <w:t>3.2. Прием и регистрация заявления  и прилагаемых к нему документов.</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3.2.1. Основанием для начала административной процедуры по приему и регистрации заявления заявителя о выдаче градостроительного плана земельного участка является обращение заявителя в Комитет с приложением к нему документов.</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Уполномоченное должностное лицо Комитета, ответственное за прием и регистрацию заявления о выдаче градостроительного плана земельного участка:</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устанавливает предмет обращения, личность заявителя;</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 проверяет правильность оформления заявления о </w:t>
      </w:r>
      <w:r w:rsidRPr="00AB09AF">
        <w:rPr>
          <w:rFonts w:ascii="Times New Roman" w:hAnsi="Times New Roman" w:cs="Times New Roman"/>
          <w:color w:val="000000" w:themeColor="text1"/>
          <w:sz w:val="24"/>
          <w:szCs w:val="24"/>
        </w:rPr>
        <w:t xml:space="preserve">выдаче градостроительного плана земельного участка </w:t>
      </w:r>
      <w:r w:rsidRPr="00AB09AF">
        <w:rPr>
          <w:rFonts w:ascii="Times New Roman" w:hAnsi="Times New Roman" w:cs="Times New Roman"/>
          <w:sz w:val="24"/>
          <w:szCs w:val="24"/>
        </w:rPr>
        <w:t>и комплектность представленных документов (в случае представления их заявителем по собственной инициативе);</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 обеспечивает внесение соответствующей записи в журнал регистрации с указанием даты приема, номера заявления о </w:t>
      </w:r>
      <w:r w:rsidRPr="00AB09AF">
        <w:rPr>
          <w:rFonts w:ascii="Times New Roman" w:hAnsi="Times New Roman" w:cs="Times New Roman"/>
          <w:color w:val="000000" w:themeColor="text1"/>
          <w:sz w:val="24"/>
          <w:szCs w:val="24"/>
        </w:rPr>
        <w:t>выдаче градостроительного плана земельного участка</w:t>
      </w:r>
      <w:r w:rsidRPr="00AB09AF">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Документы, поступившие почтовым отправлением, регистрируются в день их поступления в Комитете,  а документы, поступившие в электронной форме, в том числе посредством РПГУ, – не позднее рабочего дня, следующего за днем их поступления.</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При получении заявления о </w:t>
      </w:r>
      <w:r w:rsidRPr="00AB09AF">
        <w:rPr>
          <w:rFonts w:ascii="Times New Roman" w:hAnsi="Times New Roman" w:cs="Times New Roman"/>
          <w:color w:val="000000" w:themeColor="text1"/>
          <w:sz w:val="24"/>
          <w:szCs w:val="24"/>
        </w:rPr>
        <w:t>выдаче градостроительного плана земельного участка</w:t>
      </w:r>
      <w:r w:rsidRPr="00AB09AF">
        <w:rPr>
          <w:rFonts w:ascii="Times New Roman" w:hAnsi="Times New Roman" w:cs="Times New Roman"/>
          <w:sz w:val="24"/>
          <w:szCs w:val="24"/>
        </w:rPr>
        <w:t xml:space="preserve"> в форме электронного документа, уполномоченное должностное лицо не позднее рабочего дня, следующего за днем поступления заявления о </w:t>
      </w:r>
      <w:r w:rsidRPr="00AB09AF">
        <w:rPr>
          <w:rFonts w:ascii="Times New Roman" w:hAnsi="Times New Roman" w:cs="Times New Roman"/>
          <w:color w:val="000000" w:themeColor="text1"/>
          <w:sz w:val="24"/>
          <w:szCs w:val="24"/>
        </w:rPr>
        <w:t>выдаче градостроительного плана земельного участка</w:t>
      </w:r>
      <w:r w:rsidRPr="00AB09AF">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w:t>
      </w:r>
      <w:r w:rsidRPr="00AB09AF">
        <w:rPr>
          <w:rFonts w:ascii="Times New Roman" w:hAnsi="Times New Roman" w:cs="Times New Roman"/>
          <w:color w:val="000000" w:themeColor="text1"/>
          <w:sz w:val="24"/>
          <w:szCs w:val="24"/>
        </w:rPr>
        <w:t>выдаче градостроительного плана земельного участка</w:t>
      </w:r>
      <w:r w:rsidRPr="00AB09AF">
        <w:rPr>
          <w:rFonts w:ascii="Times New Roman" w:hAnsi="Times New Roman" w:cs="Times New Roman"/>
          <w:sz w:val="24"/>
          <w:szCs w:val="24"/>
        </w:rPr>
        <w:t>.</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В случае представления заявления через МФЦ, уполномоченное должностное лицо МФЦ  осуществляет:</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Комитета. </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Максимальный срок выполнения действия 15 минут.</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Зарегистрированный пакет оригиналов документов передается в Комитет  в порядке, определенном соглашением между уполномоченным МФЦ и Администрацией Усть-Большерецкого муниципального района.</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3.2.2. Результатом выполнения административной процедуры по приему и регистрации заявления о выдаче </w:t>
      </w:r>
      <w:r w:rsidRPr="00AB09AF">
        <w:rPr>
          <w:rFonts w:ascii="Times New Roman" w:hAnsi="Times New Roman" w:cs="Times New Roman"/>
          <w:color w:val="000000" w:themeColor="text1"/>
          <w:sz w:val="24"/>
          <w:szCs w:val="24"/>
        </w:rPr>
        <w:t xml:space="preserve">градостроительного плана земельного участка </w:t>
      </w:r>
      <w:r w:rsidRPr="00AB09AF">
        <w:rPr>
          <w:rFonts w:ascii="Times New Roman" w:hAnsi="Times New Roman" w:cs="Times New Roman"/>
          <w:sz w:val="24"/>
          <w:szCs w:val="24"/>
        </w:rPr>
        <w:t xml:space="preserve">является прием и регистрация заявления о </w:t>
      </w:r>
      <w:r w:rsidRPr="00AB09AF">
        <w:rPr>
          <w:rFonts w:ascii="Times New Roman" w:hAnsi="Times New Roman" w:cs="Times New Roman"/>
          <w:color w:val="000000" w:themeColor="text1"/>
          <w:sz w:val="24"/>
          <w:szCs w:val="24"/>
        </w:rPr>
        <w:t xml:space="preserve">выдаче градостроительного плана земельного участка </w:t>
      </w:r>
      <w:r w:rsidRPr="00AB09AF">
        <w:rPr>
          <w:rFonts w:ascii="Times New Roman" w:hAnsi="Times New Roman" w:cs="Times New Roman"/>
          <w:sz w:val="24"/>
          <w:szCs w:val="24"/>
        </w:rPr>
        <w:t>и документов.</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3.2.3. Срок выполнения административной процедуры по приему и регистрации заявления о </w:t>
      </w:r>
      <w:r w:rsidRPr="00AB09AF">
        <w:rPr>
          <w:rFonts w:ascii="Times New Roman" w:hAnsi="Times New Roman" w:cs="Times New Roman"/>
          <w:color w:val="000000" w:themeColor="text1"/>
          <w:sz w:val="24"/>
          <w:szCs w:val="24"/>
        </w:rPr>
        <w:t xml:space="preserve">выдаче градостроительного плана земельного участка </w:t>
      </w:r>
      <w:r w:rsidRPr="00AB09AF">
        <w:rPr>
          <w:rFonts w:ascii="Times New Roman" w:hAnsi="Times New Roman" w:cs="Times New Roman"/>
          <w:sz w:val="24"/>
          <w:szCs w:val="24"/>
        </w:rPr>
        <w:t>и документов – один день.</w:t>
      </w:r>
    </w:p>
    <w:p w:rsidR="00F57F50" w:rsidRPr="00AB09AF" w:rsidRDefault="00F57F50" w:rsidP="00F57F50">
      <w:pPr>
        <w:pStyle w:val="ConsPlusNormal"/>
        <w:ind w:firstLine="540"/>
        <w:jc w:val="both"/>
        <w:rPr>
          <w:rFonts w:ascii="Times New Roman" w:hAnsi="Times New Roman" w:cs="Times New Roman"/>
          <w:sz w:val="24"/>
          <w:szCs w:val="24"/>
        </w:rPr>
      </w:pPr>
    </w:p>
    <w:p w:rsidR="00F57F50" w:rsidRPr="00AB09AF" w:rsidRDefault="00F57F50" w:rsidP="00F57F50">
      <w:pPr>
        <w:pStyle w:val="ConsPlusNormal"/>
        <w:ind w:firstLine="709"/>
        <w:jc w:val="center"/>
        <w:outlineLvl w:val="2"/>
        <w:rPr>
          <w:rFonts w:ascii="Times New Roman" w:hAnsi="Times New Roman" w:cs="Times New Roman"/>
          <w:b/>
          <w:sz w:val="24"/>
          <w:szCs w:val="24"/>
        </w:rPr>
      </w:pPr>
      <w:r w:rsidRPr="00AB09AF">
        <w:rPr>
          <w:rFonts w:ascii="Times New Roman" w:hAnsi="Times New Roman" w:cs="Times New Roman"/>
          <w:b/>
          <w:sz w:val="24"/>
          <w:szCs w:val="24"/>
        </w:rPr>
        <w:t>3.3. Рассмотрение представленных документов и принятие решения о выдаче разрешения на строительство.</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3.1.3.1. Основанием для начала административной процедуры по рассмотрению заявления о </w:t>
      </w:r>
      <w:r w:rsidRPr="00AB09AF">
        <w:rPr>
          <w:rFonts w:ascii="Times New Roman" w:hAnsi="Times New Roman" w:cs="Times New Roman"/>
          <w:color w:val="000000" w:themeColor="text1"/>
          <w:sz w:val="24"/>
          <w:szCs w:val="24"/>
        </w:rPr>
        <w:t>выдаче градостроительного плана земельного участка</w:t>
      </w:r>
      <w:r w:rsidRPr="00AB09AF">
        <w:rPr>
          <w:rFonts w:ascii="Times New Roman" w:hAnsi="Times New Roman" w:cs="Times New Roman"/>
          <w:sz w:val="24"/>
          <w:szCs w:val="24"/>
        </w:rPr>
        <w:t xml:space="preserve">, является поступление заявления о выдаче </w:t>
      </w:r>
      <w:r w:rsidRPr="00AB09AF">
        <w:rPr>
          <w:rFonts w:ascii="Times New Roman" w:hAnsi="Times New Roman" w:cs="Times New Roman"/>
          <w:color w:val="000000" w:themeColor="text1"/>
          <w:sz w:val="24"/>
          <w:szCs w:val="24"/>
        </w:rPr>
        <w:t xml:space="preserve">градостроительного плана земельного участка </w:t>
      </w:r>
      <w:r w:rsidRPr="00AB09AF">
        <w:rPr>
          <w:rFonts w:ascii="Times New Roman" w:hAnsi="Times New Roman" w:cs="Times New Roman"/>
          <w:sz w:val="24"/>
          <w:szCs w:val="24"/>
        </w:rPr>
        <w:t>уполномоченному должностному лицу Комитета, ответственному за подготовку градостроительного плана земельного участка.</w:t>
      </w:r>
    </w:p>
    <w:p w:rsidR="00F57F50" w:rsidRPr="00AB09AF" w:rsidRDefault="00F57F50" w:rsidP="00F57F50">
      <w:pPr>
        <w:pStyle w:val="ConsPlusNormal"/>
        <w:ind w:firstLine="540"/>
        <w:jc w:val="both"/>
        <w:rPr>
          <w:rFonts w:ascii="Times New Roman" w:hAnsi="Times New Roman" w:cs="Times New Roman"/>
          <w:sz w:val="24"/>
          <w:szCs w:val="24"/>
        </w:rPr>
      </w:pPr>
      <w:r w:rsidRPr="00AB09AF">
        <w:rPr>
          <w:rFonts w:ascii="Times New Roman" w:hAnsi="Times New Roman" w:cs="Times New Roman"/>
          <w:sz w:val="24"/>
          <w:szCs w:val="24"/>
        </w:rPr>
        <w:lastRenderedPageBreak/>
        <w:t>Заявление с приложением документов передается уполномоченному должностному лицу для исполнения.</w:t>
      </w:r>
    </w:p>
    <w:p w:rsidR="00F57F50" w:rsidRPr="00AB09AF" w:rsidRDefault="00F57F50" w:rsidP="00F57F5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B09AF">
        <w:rPr>
          <w:rFonts w:ascii="Times New Roman" w:hAnsi="Times New Roman" w:cs="Times New Roman"/>
          <w:sz w:val="24"/>
          <w:szCs w:val="24"/>
        </w:rPr>
        <w:t>3.1.3.2. Уполномоченное должностное лицо ответственное за подготовку градостроительных планов выполняет следующие действия</w:t>
      </w:r>
      <w:r w:rsidRPr="00AB09AF">
        <w:rPr>
          <w:rFonts w:ascii="Times New Roman" w:eastAsia="Calibri" w:hAnsi="Times New Roman" w:cs="Times New Roman"/>
          <w:color w:val="000000" w:themeColor="text1"/>
          <w:sz w:val="24"/>
          <w:szCs w:val="24"/>
        </w:rPr>
        <w:t>:</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eastAsia="Calibri" w:hAnsi="Times New Roman" w:cs="Times New Roman"/>
          <w:sz w:val="24"/>
          <w:szCs w:val="24"/>
          <w:lang w:eastAsia="en-US"/>
        </w:rPr>
        <w:t>устанавливает факт полноты представления необходимых документов;</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proofErr w:type="gramStart"/>
      <w:r w:rsidRPr="00AB09AF">
        <w:rPr>
          <w:rFonts w:ascii="Times New Roman" w:eastAsia="Calibri" w:hAnsi="Times New Roman" w:cs="Times New Roman"/>
          <w:sz w:val="24"/>
          <w:szCs w:val="24"/>
          <w:lang w:eastAsia="en-US"/>
        </w:rPr>
        <w:t>- в случае необходимости, в рамках межведомственного взаимодействия, запрашивает необходимые для принятия решения сведения указанные в пункте 2.6.4 части 2.6 раздела 2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5 (пять) рабочих дней.</w:t>
      </w:r>
      <w:proofErr w:type="gramEnd"/>
      <w:r w:rsidRPr="00AB09AF">
        <w:rPr>
          <w:rFonts w:ascii="Times New Roman" w:eastAsia="Calibri" w:hAnsi="Times New Roman" w:cs="Times New Roman"/>
          <w:sz w:val="24"/>
          <w:szCs w:val="24"/>
          <w:lang w:eastAsia="en-US"/>
        </w:rPr>
        <w:t xml:space="preserve">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eastAsia="Calibri" w:hAnsi="Times New Roman" w:cs="Times New Roman"/>
          <w:sz w:val="24"/>
          <w:szCs w:val="24"/>
          <w:lang w:eastAsia="en-US"/>
        </w:rPr>
        <w:t>- 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eastAsia="Calibri" w:hAnsi="Times New Roman" w:cs="Times New Roman"/>
          <w:sz w:val="24"/>
          <w:szCs w:val="24"/>
          <w:lang w:eastAsia="en-US"/>
        </w:rPr>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eastAsia="Calibri" w:hAnsi="Times New Roman" w:cs="Times New Roman"/>
          <w:sz w:val="24"/>
          <w:szCs w:val="24"/>
          <w:lang w:eastAsia="en-US"/>
        </w:rPr>
        <w:t>- при наличии оснований для отказа в предоставлении муниципальной услуги, предусмотренных пунктом 2.9. настоящего Административного регламента, готовит мотивированный письменный отказ в выдаче градостроительного плана земельного участка, подписывает его у руководителя органа, уполномоченного на предоставление муниципальной услуги, и направляет заявителю простым почтовым отправлением.</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eastAsia="Calibri" w:hAnsi="Times New Roman" w:cs="Times New Roman"/>
          <w:sz w:val="24"/>
          <w:szCs w:val="24"/>
          <w:lang w:eastAsia="en-US"/>
        </w:rPr>
        <w:t>3.3.3. Максимальный срок исполнения административной процедуры – не более 7 (семи) рабочих  дней.</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eastAsia="Calibri" w:hAnsi="Times New Roman" w:cs="Times New Roman"/>
          <w:sz w:val="24"/>
          <w:szCs w:val="24"/>
          <w:lang w:eastAsia="en-US"/>
        </w:rPr>
        <w:t>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14 (четырнадцати) календарных  дней.</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p>
    <w:p w:rsidR="00F57F50" w:rsidRPr="00AB09AF" w:rsidRDefault="00F57F50" w:rsidP="00F57F50">
      <w:pPr>
        <w:spacing w:after="0" w:line="240" w:lineRule="auto"/>
        <w:ind w:firstLine="709"/>
        <w:jc w:val="both"/>
        <w:rPr>
          <w:rFonts w:ascii="Times New Roman" w:hAnsi="Times New Roman" w:cs="Times New Roman"/>
          <w:sz w:val="24"/>
          <w:szCs w:val="24"/>
        </w:rPr>
      </w:pPr>
      <w:r w:rsidRPr="00AB09AF">
        <w:rPr>
          <w:rFonts w:ascii="Times New Roman" w:eastAsia="Calibri" w:hAnsi="Times New Roman" w:cs="Times New Roman"/>
          <w:sz w:val="24"/>
          <w:szCs w:val="24"/>
          <w:lang w:eastAsia="en-US"/>
        </w:rPr>
        <w:t>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частью 2.8 раздела 2. настоящего Административного регламента и принятие решения.</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p>
    <w:p w:rsidR="00F57F50" w:rsidRPr="00AB09AF" w:rsidRDefault="00F57F50" w:rsidP="00F57F50">
      <w:pPr>
        <w:pStyle w:val="ConsPlusNormal"/>
        <w:ind w:firstLine="709"/>
        <w:jc w:val="center"/>
        <w:outlineLvl w:val="2"/>
        <w:rPr>
          <w:rFonts w:ascii="Times New Roman" w:hAnsi="Times New Roman" w:cs="Times New Roman"/>
          <w:b/>
          <w:sz w:val="24"/>
          <w:szCs w:val="24"/>
        </w:rPr>
      </w:pPr>
      <w:r w:rsidRPr="00AB09AF">
        <w:rPr>
          <w:rFonts w:ascii="Times New Roman" w:hAnsi="Times New Roman" w:cs="Times New Roman"/>
          <w:b/>
          <w:sz w:val="24"/>
          <w:szCs w:val="24"/>
        </w:rPr>
        <w:t xml:space="preserve">3.4 Подготовка и регистрация градостроительного плана земельного участка </w:t>
      </w:r>
    </w:p>
    <w:p w:rsidR="00F57F50" w:rsidRPr="00AB09AF" w:rsidRDefault="00F57F50" w:rsidP="00F57F50">
      <w:pPr>
        <w:pStyle w:val="ConsPlusNormal"/>
        <w:ind w:firstLine="709"/>
        <w:jc w:val="both"/>
        <w:outlineLvl w:val="2"/>
        <w:rPr>
          <w:rFonts w:ascii="Times New Roman" w:hAnsi="Times New Roman" w:cs="Times New Roman"/>
          <w:sz w:val="24"/>
          <w:szCs w:val="24"/>
          <w:lang w:eastAsia="ru-RU"/>
        </w:rPr>
      </w:pPr>
      <w:r w:rsidRPr="00AB09AF">
        <w:rPr>
          <w:rFonts w:ascii="Times New Roman" w:hAnsi="Times New Roman" w:cs="Times New Roman"/>
          <w:b/>
          <w:sz w:val="24"/>
          <w:szCs w:val="24"/>
        </w:rPr>
        <w:t xml:space="preserve">- </w:t>
      </w:r>
      <w:r w:rsidRPr="00AB09AF">
        <w:rPr>
          <w:rFonts w:ascii="Times New Roman" w:hAnsi="Times New Roman" w:cs="Times New Roman"/>
          <w:sz w:val="24"/>
          <w:szCs w:val="24"/>
          <w:lang w:eastAsia="ru-RU"/>
        </w:rPr>
        <w:t>градостроительный план земельного участка подготавливается уполномоченным должностным лицом, ответственным за подготовку градостроительных планов в 3-х экземплярах и направляется на подпись руководителю Комитета</w:t>
      </w:r>
    </w:p>
    <w:p w:rsidR="00F57F50" w:rsidRPr="00AB09AF" w:rsidRDefault="00F57F50" w:rsidP="00F57F50">
      <w:pPr>
        <w:autoSpaceDE w:val="0"/>
        <w:autoSpaceDN w:val="0"/>
        <w:adjustRightInd w:val="0"/>
        <w:spacing w:after="0" w:line="240" w:lineRule="auto"/>
        <w:ind w:firstLine="709"/>
        <w:jc w:val="both"/>
        <w:rPr>
          <w:rFonts w:ascii="Times New Roman" w:hAnsi="Times New Roman"/>
          <w:color w:val="000000" w:themeColor="text1"/>
          <w:sz w:val="24"/>
          <w:szCs w:val="24"/>
        </w:rPr>
      </w:pPr>
      <w:r w:rsidRPr="00AB09AF">
        <w:rPr>
          <w:rFonts w:ascii="Times New Roman" w:hAnsi="Times New Roman" w:cs="Times New Roman"/>
          <w:sz w:val="24"/>
          <w:szCs w:val="24"/>
        </w:rPr>
        <w:t xml:space="preserve">Градостроительный план земельного участка оформляется </w:t>
      </w:r>
      <w:r w:rsidRPr="00AB09AF">
        <w:rPr>
          <w:rFonts w:ascii="Times New Roman" w:hAnsi="Times New Roman"/>
          <w:color w:val="000000" w:themeColor="text1"/>
          <w:sz w:val="24"/>
          <w:szCs w:val="24"/>
        </w:rPr>
        <w:t xml:space="preserve">по форме, утверждённой </w:t>
      </w:r>
      <w:hyperlink r:id="rId9" w:history="1">
        <w:r w:rsidRPr="00AB09AF">
          <w:rPr>
            <w:rStyle w:val="a6"/>
            <w:color w:val="000000" w:themeColor="text1"/>
            <w:sz w:val="24"/>
            <w:szCs w:val="24"/>
          </w:rPr>
          <w:t>Приказом</w:t>
        </w:r>
      </w:hyperlink>
      <w:r w:rsidRPr="00AB09AF">
        <w:rPr>
          <w:rFonts w:ascii="Times New Roman" w:hAnsi="Times New Roman"/>
          <w:color w:val="000000" w:themeColor="text1"/>
          <w:sz w:val="24"/>
          <w:szCs w:val="24"/>
        </w:rPr>
        <w:t xml:space="preserve"> Министерства строительства и жилищно-коммунального хозяйства Российской Федерации от 25.04.2017 № 741/</w:t>
      </w:r>
      <w:proofErr w:type="spellStart"/>
      <w:proofErr w:type="gramStart"/>
      <w:r w:rsidRPr="00AB09AF">
        <w:rPr>
          <w:rFonts w:ascii="Times New Roman" w:hAnsi="Times New Roman"/>
          <w:color w:val="000000" w:themeColor="text1"/>
          <w:sz w:val="24"/>
          <w:szCs w:val="24"/>
        </w:rPr>
        <w:t>пр</w:t>
      </w:r>
      <w:proofErr w:type="spellEnd"/>
      <w:proofErr w:type="gramEnd"/>
      <w:r w:rsidRPr="00AB09AF">
        <w:rPr>
          <w:rFonts w:ascii="Times New Roman" w:hAnsi="Times New Roman"/>
          <w:color w:val="000000" w:themeColor="text1"/>
          <w:sz w:val="24"/>
          <w:szCs w:val="24"/>
        </w:rPr>
        <w:t xml:space="preserve"> «Об утверждении формы градостроительного плана земельного участка и порядка ее заполнения».</w:t>
      </w:r>
    </w:p>
    <w:p w:rsidR="00F57F50" w:rsidRPr="00AB09AF" w:rsidRDefault="00F57F50" w:rsidP="00F57F50">
      <w:pPr>
        <w:pStyle w:val="ConsPlusNormal"/>
        <w:ind w:firstLine="709"/>
        <w:jc w:val="both"/>
        <w:outlineLvl w:val="2"/>
        <w:rPr>
          <w:rFonts w:ascii="Times New Roman" w:hAnsi="Times New Roman" w:cs="Times New Roman"/>
          <w:sz w:val="24"/>
          <w:szCs w:val="24"/>
          <w:lang w:eastAsia="ru-RU"/>
        </w:rPr>
      </w:pPr>
      <w:r w:rsidRPr="00AB09AF">
        <w:rPr>
          <w:rFonts w:ascii="Times New Roman" w:hAnsi="Times New Roman" w:cs="Times New Roman"/>
          <w:sz w:val="24"/>
          <w:szCs w:val="24"/>
          <w:lang w:eastAsia="ru-RU"/>
        </w:rPr>
        <w:t xml:space="preserve">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регистрационный журнал.  </w:t>
      </w:r>
    </w:p>
    <w:p w:rsidR="00F57F50" w:rsidRPr="00AB09AF" w:rsidRDefault="00F57F50" w:rsidP="00F57F50">
      <w:pPr>
        <w:pStyle w:val="ConsPlusNormal"/>
        <w:ind w:firstLine="709"/>
        <w:jc w:val="both"/>
        <w:outlineLvl w:val="2"/>
        <w:rPr>
          <w:rFonts w:ascii="Times New Roman" w:hAnsi="Times New Roman" w:cs="Times New Roman"/>
          <w:sz w:val="24"/>
          <w:szCs w:val="24"/>
          <w:lang w:eastAsia="ru-RU"/>
        </w:rPr>
      </w:pPr>
      <w:r w:rsidRPr="00AB09AF">
        <w:rPr>
          <w:rFonts w:ascii="Times New Roman" w:hAnsi="Times New Roman" w:cs="Times New Roman"/>
          <w:sz w:val="24"/>
          <w:szCs w:val="24"/>
          <w:lang w:eastAsia="ru-RU"/>
        </w:rPr>
        <w:lastRenderedPageBreak/>
        <w:t>Способом фиксации результата выполнения административной процедуры является регистрация градостроительного плана земельного участка подготовленного, подписанного и зарегистрированного в установленном порядке.</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p>
    <w:p w:rsidR="00F57F50" w:rsidRPr="00AB09AF" w:rsidRDefault="00F57F50" w:rsidP="00F57F50">
      <w:pPr>
        <w:pStyle w:val="ConsPlusNormal"/>
        <w:ind w:firstLine="709"/>
        <w:jc w:val="center"/>
        <w:outlineLvl w:val="2"/>
        <w:rPr>
          <w:rFonts w:ascii="Times New Roman" w:hAnsi="Times New Roman" w:cs="Times New Roman"/>
          <w:b/>
          <w:sz w:val="24"/>
          <w:szCs w:val="24"/>
        </w:rPr>
      </w:pPr>
      <w:r w:rsidRPr="00AB09AF">
        <w:rPr>
          <w:rFonts w:ascii="Times New Roman" w:hAnsi="Times New Roman" w:cs="Times New Roman"/>
          <w:b/>
          <w:sz w:val="24"/>
          <w:szCs w:val="24"/>
        </w:rPr>
        <w:t>3.5. Выдача заявителю градостроительного плана.</w:t>
      </w:r>
    </w:p>
    <w:p w:rsidR="00F57F50" w:rsidRPr="00AB09AF" w:rsidRDefault="00F57F50" w:rsidP="00F57F50">
      <w:pPr>
        <w:pStyle w:val="aff1"/>
        <w:ind w:firstLine="708"/>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Уполномоченное должностное лицо, ответственное за выдачу градостроительного плана земельного участка:</w:t>
      </w:r>
    </w:p>
    <w:p w:rsidR="00F57F50" w:rsidRPr="00AB09AF" w:rsidRDefault="00F57F50" w:rsidP="00F57F50">
      <w:pPr>
        <w:pStyle w:val="7"/>
        <w:shd w:val="clear" w:color="auto" w:fill="auto"/>
        <w:spacing w:before="0" w:line="240" w:lineRule="auto"/>
        <w:ind w:firstLine="709"/>
        <w:jc w:val="both"/>
        <w:rPr>
          <w:color w:val="000000" w:themeColor="text1"/>
          <w:sz w:val="24"/>
          <w:szCs w:val="24"/>
        </w:rPr>
      </w:pPr>
      <w:r w:rsidRPr="00AB09AF">
        <w:rPr>
          <w:color w:val="000000" w:themeColor="text1"/>
          <w:sz w:val="24"/>
          <w:szCs w:val="24"/>
        </w:rPr>
        <w:t>1) сообщает заявителю о готовности к выдаче градостроительного плана земельного участка или мотивированный отказ в его выдаче;</w:t>
      </w:r>
    </w:p>
    <w:p w:rsidR="00F57F50" w:rsidRPr="00AB09AF" w:rsidRDefault="00F57F50" w:rsidP="00F57F50">
      <w:pPr>
        <w:pStyle w:val="7"/>
        <w:shd w:val="clear" w:color="auto" w:fill="auto"/>
        <w:spacing w:before="0" w:line="240" w:lineRule="auto"/>
        <w:ind w:firstLine="709"/>
        <w:jc w:val="both"/>
        <w:rPr>
          <w:color w:val="000000" w:themeColor="text1"/>
          <w:sz w:val="24"/>
          <w:szCs w:val="24"/>
        </w:rPr>
      </w:pPr>
      <w:r w:rsidRPr="00AB09AF">
        <w:rPr>
          <w:rFonts w:eastAsia="Calibri"/>
          <w:color w:val="000000" w:themeColor="text1"/>
          <w:sz w:val="24"/>
          <w:szCs w:val="24"/>
        </w:rPr>
        <w:t xml:space="preserve">2) </w:t>
      </w:r>
      <w:r w:rsidRPr="00AB09AF">
        <w:rPr>
          <w:color w:val="000000" w:themeColor="text1"/>
          <w:sz w:val="24"/>
          <w:szCs w:val="24"/>
        </w:rPr>
        <w:t>выдает подготовленный документ заявителю под роспись в графе журнала  регистрации;</w:t>
      </w:r>
    </w:p>
    <w:p w:rsidR="00F57F50" w:rsidRPr="00AB09AF" w:rsidRDefault="00F57F50" w:rsidP="00F57F50">
      <w:pPr>
        <w:pStyle w:val="7"/>
        <w:shd w:val="clear" w:color="auto" w:fill="auto"/>
        <w:spacing w:before="0" w:line="240" w:lineRule="auto"/>
        <w:ind w:firstLine="709"/>
        <w:jc w:val="both"/>
        <w:rPr>
          <w:color w:val="000000" w:themeColor="text1"/>
          <w:sz w:val="24"/>
          <w:szCs w:val="24"/>
        </w:rPr>
      </w:pPr>
      <w:r w:rsidRPr="00AB09AF">
        <w:rPr>
          <w:color w:val="000000" w:themeColor="text1"/>
          <w:sz w:val="24"/>
          <w:szCs w:val="24"/>
        </w:rPr>
        <w:t xml:space="preserve">3) </w:t>
      </w:r>
      <w:r w:rsidRPr="00AB09AF">
        <w:rPr>
          <w:rFonts w:eastAsia="Calibri"/>
          <w:color w:val="000000" w:themeColor="text1"/>
          <w:sz w:val="24"/>
          <w:szCs w:val="24"/>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AB09AF">
        <w:rPr>
          <w:rFonts w:eastAsia="Calibri"/>
          <w:color w:val="000000" w:themeColor="text1"/>
          <w:sz w:val="24"/>
          <w:szCs w:val="24"/>
        </w:rPr>
        <w:t>при</w:t>
      </w:r>
      <w:proofErr w:type="gramEnd"/>
      <w:r w:rsidRPr="00AB09AF">
        <w:rPr>
          <w:rFonts w:eastAsia="Calibri"/>
          <w:color w:val="000000" w:themeColor="text1"/>
          <w:sz w:val="24"/>
          <w:szCs w:val="24"/>
        </w:rPr>
        <w:t xml:space="preserve"> подачи заявления в уполномоченный МФЦ);</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hAnsi="Times New Roman" w:cs="Times New Roman"/>
          <w:sz w:val="24"/>
          <w:szCs w:val="24"/>
        </w:rPr>
        <w:t xml:space="preserve">4) направляет в личный кабинет заявителя (при направлении заявления РПГУ). В данном случае документы готовятся в формате </w:t>
      </w:r>
      <w:proofErr w:type="spellStart"/>
      <w:r w:rsidRPr="00AB09AF">
        <w:rPr>
          <w:rFonts w:ascii="Times New Roman" w:hAnsi="Times New Roman" w:cs="Times New Roman"/>
          <w:sz w:val="24"/>
          <w:szCs w:val="24"/>
        </w:rPr>
        <w:t>pdf</w:t>
      </w:r>
      <w:proofErr w:type="spellEnd"/>
      <w:r w:rsidRPr="00AB09AF">
        <w:rPr>
          <w:rFonts w:ascii="Times New Roman" w:hAnsi="Times New Roman" w:cs="Times New Roman"/>
          <w:sz w:val="24"/>
          <w:szCs w:val="24"/>
        </w:rPr>
        <w:t>, подписываются открепленной квалифицированной электронной подписью уполномоченного должностного лица Комитета.</w:t>
      </w:r>
    </w:p>
    <w:p w:rsidR="00F57F50" w:rsidRPr="00AB09AF" w:rsidRDefault="00F57F50" w:rsidP="00F57F50">
      <w:pPr>
        <w:pStyle w:val="ConsPlusNormal"/>
        <w:ind w:firstLine="709"/>
        <w:jc w:val="both"/>
        <w:rPr>
          <w:color w:val="000000" w:themeColor="text1"/>
          <w:sz w:val="24"/>
          <w:szCs w:val="24"/>
        </w:rPr>
      </w:pPr>
      <w:r w:rsidRPr="00AB09AF">
        <w:rPr>
          <w:rFonts w:ascii="Times New Roman" w:hAnsi="Times New Roman" w:cs="Times New Roman"/>
          <w:sz w:val="24"/>
          <w:szCs w:val="24"/>
        </w:rPr>
        <w:t xml:space="preserve">Указанные документы в формате электронного архива </w:t>
      </w:r>
      <w:r w:rsidRPr="00AB09AF">
        <w:rPr>
          <w:rFonts w:ascii="Times New Roman" w:hAnsi="Times New Roman" w:cs="Times New Roman"/>
          <w:sz w:val="24"/>
          <w:szCs w:val="24"/>
          <w:lang w:val="en-US"/>
        </w:rPr>
        <w:t>zip</w:t>
      </w:r>
      <w:r w:rsidRPr="00AB09AF">
        <w:rPr>
          <w:rFonts w:ascii="Times New Roman" w:hAnsi="Times New Roman" w:cs="Times New Roman"/>
          <w:sz w:val="24"/>
          <w:szCs w:val="24"/>
        </w:rPr>
        <w:t xml:space="preserve">, </w:t>
      </w:r>
      <w:proofErr w:type="spellStart"/>
      <w:r w:rsidRPr="00AB09AF">
        <w:rPr>
          <w:rFonts w:ascii="Times New Roman" w:hAnsi="Times New Roman" w:cs="Times New Roman"/>
          <w:sz w:val="24"/>
          <w:szCs w:val="24"/>
          <w:lang w:val="en-US"/>
        </w:rPr>
        <w:t>rar</w:t>
      </w:r>
      <w:proofErr w:type="spellEnd"/>
      <w:r w:rsidRPr="00AB09AF">
        <w:rPr>
          <w:rFonts w:ascii="Times New Roman" w:hAnsi="Times New Roman" w:cs="Times New Roman"/>
          <w:sz w:val="24"/>
          <w:szCs w:val="24"/>
        </w:rPr>
        <w:t xml:space="preserve"> направляются в личный кабинет заявителя.</w:t>
      </w:r>
    </w:p>
    <w:p w:rsidR="00F57F50" w:rsidRPr="00AB09AF" w:rsidRDefault="00F57F50" w:rsidP="00F57F50">
      <w:pPr>
        <w:pStyle w:val="7"/>
        <w:shd w:val="clear" w:color="auto" w:fill="auto"/>
        <w:spacing w:before="0" w:line="240" w:lineRule="auto"/>
        <w:ind w:firstLine="709"/>
        <w:jc w:val="both"/>
        <w:rPr>
          <w:color w:val="000000" w:themeColor="text1"/>
          <w:sz w:val="24"/>
          <w:szCs w:val="24"/>
        </w:rPr>
      </w:pPr>
      <w:r w:rsidRPr="00AB09AF">
        <w:rPr>
          <w:rFonts w:eastAsia="Calibri"/>
          <w:color w:val="000000" w:themeColor="text1"/>
          <w:sz w:val="24"/>
          <w:szCs w:val="24"/>
        </w:rPr>
        <w:t xml:space="preserve">5) </w:t>
      </w:r>
      <w:r w:rsidRPr="00AB09AF">
        <w:rPr>
          <w:color w:val="000000" w:themeColor="text1"/>
          <w:sz w:val="24"/>
          <w:szCs w:val="24"/>
        </w:rPr>
        <w:t xml:space="preserve">заносит сведения о выданном градостроительном плане земельного участка в </w:t>
      </w:r>
      <w:r w:rsidRPr="00AB09AF">
        <w:rPr>
          <w:rFonts w:eastAsia="Calibri"/>
          <w:color w:val="000000" w:themeColor="text1"/>
          <w:sz w:val="24"/>
          <w:szCs w:val="24"/>
        </w:rPr>
        <w:t>автоматизированную муниципальную информационную систему обеспечения градостроительной деятельности.</w:t>
      </w:r>
    </w:p>
    <w:p w:rsidR="00F57F50" w:rsidRPr="00AB09AF" w:rsidRDefault="00F57F50" w:rsidP="00F57F50">
      <w:pPr>
        <w:pStyle w:val="ConsPlusNormal"/>
        <w:ind w:firstLine="709"/>
        <w:jc w:val="both"/>
        <w:rPr>
          <w:rFonts w:ascii="Times New Roman" w:hAnsi="Times New Roman" w:cs="Times New Roman"/>
          <w:sz w:val="24"/>
          <w:szCs w:val="24"/>
        </w:rPr>
      </w:pP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r w:rsidRPr="00AB09AF">
        <w:rPr>
          <w:rFonts w:ascii="Times New Roman" w:hAnsi="Times New Roman" w:cs="Times New Roman"/>
          <w:color w:val="000000" w:themeColor="text1"/>
          <w:sz w:val="24"/>
          <w:szCs w:val="24"/>
        </w:rPr>
        <w:t>Заявителю выдается два экземпляра подготовленного документа. Третий экземпляр остается в Комитете</w:t>
      </w:r>
    </w:p>
    <w:p w:rsidR="00F57F50" w:rsidRPr="00AB09AF" w:rsidRDefault="00F57F50" w:rsidP="00F57F50">
      <w:pPr>
        <w:pStyle w:val="7"/>
        <w:shd w:val="clear" w:color="auto" w:fill="auto"/>
        <w:spacing w:before="0" w:line="240" w:lineRule="auto"/>
        <w:ind w:firstLine="709"/>
        <w:jc w:val="both"/>
        <w:rPr>
          <w:color w:val="000000" w:themeColor="text1"/>
          <w:sz w:val="24"/>
          <w:szCs w:val="24"/>
        </w:rPr>
      </w:pPr>
      <w:r w:rsidRPr="00AB09AF">
        <w:rPr>
          <w:color w:val="000000" w:themeColor="text1"/>
          <w:sz w:val="24"/>
          <w:szCs w:val="24"/>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F57F50" w:rsidRPr="00AB09AF" w:rsidRDefault="00F57F50" w:rsidP="00F57F50">
      <w:pPr>
        <w:pStyle w:val="aff1"/>
        <w:ind w:firstLine="708"/>
        <w:jc w:val="both"/>
        <w:rPr>
          <w:rFonts w:ascii="Times New Roman" w:hAnsi="Times New Roman" w:cs="Times New Roman"/>
          <w:color w:val="000000" w:themeColor="text1"/>
          <w:sz w:val="24"/>
          <w:szCs w:val="24"/>
        </w:rPr>
      </w:pPr>
      <w:r w:rsidRPr="00AB09AF">
        <w:rPr>
          <w:rFonts w:ascii="Times New Roman" w:hAnsi="Times New Roman" w:cs="Times New Roman"/>
          <w:color w:val="000000" w:themeColor="text1"/>
          <w:sz w:val="24"/>
          <w:szCs w:val="24"/>
        </w:rPr>
        <w:t>В случае неявки заявителя в установленный срок за градостроительным планом земельного участка документ остается в Комитете.</w:t>
      </w:r>
    </w:p>
    <w:p w:rsidR="00F57F50" w:rsidRPr="00AB09AF" w:rsidRDefault="00F57F50" w:rsidP="00F57F50">
      <w:pPr>
        <w:pStyle w:val="7"/>
        <w:shd w:val="clear" w:color="auto" w:fill="auto"/>
        <w:spacing w:before="0" w:line="240" w:lineRule="auto"/>
        <w:ind w:firstLine="709"/>
        <w:jc w:val="both"/>
        <w:rPr>
          <w:color w:val="000000" w:themeColor="text1"/>
          <w:sz w:val="24"/>
          <w:szCs w:val="24"/>
        </w:rPr>
      </w:pPr>
      <w:r w:rsidRPr="00AB09AF">
        <w:rPr>
          <w:color w:val="000000" w:themeColor="text1"/>
          <w:sz w:val="24"/>
          <w:szCs w:val="24"/>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57F50" w:rsidRPr="00AB09AF" w:rsidRDefault="00F57F50" w:rsidP="00F57F50">
      <w:pPr>
        <w:pStyle w:val="7"/>
        <w:shd w:val="clear" w:color="auto" w:fill="auto"/>
        <w:spacing w:before="0" w:line="240" w:lineRule="auto"/>
        <w:ind w:firstLine="709"/>
        <w:jc w:val="both"/>
        <w:rPr>
          <w:color w:val="000000" w:themeColor="text1"/>
          <w:sz w:val="24"/>
          <w:szCs w:val="24"/>
        </w:rPr>
      </w:pPr>
      <w:r w:rsidRPr="00AB09AF">
        <w:rPr>
          <w:color w:val="000000" w:themeColor="text1"/>
          <w:sz w:val="24"/>
          <w:szCs w:val="24"/>
        </w:rPr>
        <w:t>Максимальная продолжительность данной административной процедуры составляет один день.</w:t>
      </w:r>
    </w:p>
    <w:p w:rsidR="00F57F50" w:rsidRPr="00AB09AF" w:rsidRDefault="00F57F50" w:rsidP="00F57F50">
      <w:pPr>
        <w:spacing w:after="0" w:line="240" w:lineRule="auto"/>
        <w:ind w:firstLine="709"/>
        <w:jc w:val="both"/>
        <w:rPr>
          <w:rFonts w:ascii="Times New Roman" w:eastAsia="Calibri" w:hAnsi="Times New Roman" w:cs="Times New Roman"/>
          <w:sz w:val="24"/>
          <w:szCs w:val="24"/>
          <w:lang w:eastAsia="en-US"/>
        </w:rPr>
      </w:pPr>
    </w:p>
    <w:p w:rsidR="00F57F50" w:rsidRPr="00AB09AF" w:rsidRDefault="00F57F50" w:rsidP="00F57F50">
      <w:pPr>
        <w:pStyle w:val="2"/>
        <w:spacing w:before="0" w:after="0"/>
        <w:ind w:firstLine="709"/>
        <w:jc w:val="center"/>
        <w:rPr>
          <w:rFonts w:ascii="Times New Roman" w:hAnsi="Times New Roman"/>
          <w:i w:val="0"/>
          <w:sz w:val="24"/>
          <w:szCs w:val="24"/>
        </w:rPr>
      </w:pPr>
      <w:r w:rsidRPr="00AB09AF">
        <w:rPr>
          <w:rFonts w:ascii="Times New Roman" w:hAnsi="Times New Roman"/>
          <w:i w:val="0"/>
          <w:sz w:val="24"/>
          <w:szCs w:val="24"/>
        </w:rPr>
        <w:t>3.6. Описание результата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Результатами предоставления муниципальной услуги являются: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а) выдача </w:t>
      </w:r>
      <w:r w:rsidRPr="00AB09AF">
        <w:rPr>
          <w:rFonts w:ascii="Times New Roman" w:hAnsi="Times New Roman" w:cs="Times New Roman"/>
          <w:color w:val="000000" w:themeColor="text1"/>
          <w:sz w:val="24"/>
          <w:szCs w:val="24"/>
        </w:rPr>
        <w:t>градостроительного плана земельного участка</w:t>
      </w:r>
      <w:r w:rsidRPr="00AB09AF">
        <w:rPr>
          <w:rFonts w:ascii="Times New Roman" w:hAnsi="Times New Roman" w:cs="Times New Roman"/>
          <w:sz w:val="24"/>
          <w:szCs w:val="24"/>
        </w:rPr>
        <w:t>;</w:t>
      </w:r>
    </w:p>
    <w:p w:rsidR="00F57F50" w:rsidRPr="00AB09AF" w:rsidRDefault="00F57F50" w:rsidP="00F57F50">
      <w:pPr>
        <w:spacing w:after="0"/>
        <w:ind w:firstLine="709"/>
        <w:jc w:val="both"/>
        <w:rPr>
          <w:rFonts w:ascii="Times New Roman" w:hAnsi="Times New Roman" w:cs="Times New Roman"/>
          <w:color w:val="000000" w:themeColor="text1"/>
          <w:sz w:val="24"/>
          <w:szCs w:val="24"/>
        </w:rPr>
      </w:pPr>
      <w:r w:rsidRPr="00AB09AF">
        <w:rPr>
          <w:rFonts w:ascii="Times New Roman" w:hAnsi="Times New Roman" w:cs="Times New Roman"/>
          <w:sz w:val="24"/>
          <w:szCs w:val="24"/>
        </w:rPr>
        <w:t xml:space="preserve">б) мотивированный отказ в выдаче </w:t>
      </w:r>
      <w:r w:rsidRPr="00AB09AF">
        <w:rPr>
          <w:rFonts w:ascii="Times New Roman" w:hAnsi="Times New Roman" w:cs="Times New Roman"/>
          <w:color w:val="000000" w:themeColor="text1"/>
          <w:sz w:val="24"/>
          <w:szCs w:val="24"/>
        </w:rPr>
        <w:t>градостроительного плана земельного участка.</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3.8.4 части 3.8 раздела 3 настоящего Административного регламента.</w:t>
      </w:r>
    </w:p>
    <w:p w:rsidR="00F57F50" w:rsidRPr="00AB09AF" w:rsidRDefault="00F57F50" w:rsidP="00F57F50">
      <w:pPr>
        <w:pStyle w:val="2"/>
        <w:spacing w:before="0" w:after="0"/>
        <w:jc w:val="center"/>
        <w:rPr>
          <w:rFonts w:ascii="Times New Roman" w:eastAsia="Calibri" w:hAnsi="Times New Roman"/>
          <w:i w:val="0"/>
          <w:sz w:val="24"/>
          <w:szCs w:val="24"/>
        </w:rPr>
      </w:pPr>
      <w:r w:rsidRPr="00AB09AF">
        <w:rPr>
          <w:rFonts w:ascii="Times New Roman" w:eastAsia="Calibri" w:hAnsi="Times New Roman"/>
          <w:i w:val="0"/>
          <w:sz w:val="24"/>
          <w:szCs w:val="24"/>
        </w:rPr>
        <w:lastRenderedPageBreak/>
        <w:t>3.7.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специалистом Комитета, </w:t>
      </w:r>
      <w:r w:rsidRPr="00AB09AF">
        <w:rPr>
          <w:rFonts w:ascii="Times New Roman" w:hAnsi="Times New Roman" w:cs="Times New Roman"/>
          <w:sz w:val="24"/>
          <w:szCs w:val="24"/>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2.6.4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lang w:eastAsia="ru-RU"/>
        </w:rPr>
        <w:t xml:space="preserve">Специалист Комитета, </w:t>
      </w:r>
      <w:r w:rsidRPr="00AB09AF">
        <w:rPr>
          <w:rFonts w:ascii="Times New Roman" w:hAnsi="Times New Roman" w:cs="Times New Roman"/>
          <w:sz w:val="24"/>
          <w:szCs w:val="24"/>
        </w:rPr>
        <w:t>ответственный за межведомственное взаимодействие, не позднее 1 рабочего дня, следующего за днем поступления заявления: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оформляет межведомственный запрос;</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при необходимости регистрирует межведомственный запрос в соответствующем реестре;</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направляет межведомственный запрос в соответствующий орган или организацию.</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Pr="00AB09AF">
        <w:rPr>
          <w:rFonts w:ascii="Times New Roman" w:hAnsi="Times New Roman" w:cs="Times New Roman"/>
          <w:sz w:val="24"/>
          <w:szCs w:val="24"/>
        </w:rPr>
        <w:t xml:space="preserve"> Комитета</w:t>
      </w:r>
      <w:proofErr w:type="gramStart"/>
      <w:r w:rsidRPr="00AB09AF">
        <w:rPr>
          <w:rFonts w:ascii="Times New Roman" w:hAnsi="Times New Roman" w:cs="Times New Roman"/>
          <w:sz w:val="24"/>
          <w:szCs w:val="24"/>
        </w:rPr>
        <w:t xml:space="preserve"> ,</w:t>
      </w:r>
      <w:proofErr w:type="gramEnd"/>
      <w:r w:rsidRPr="00AB09AF">
        <w:rPr>
          <w:rFonts w:ascii="Times New Roman" w:hAnsi="Times New Roman" w:cs="Times New Roman"/>
          <w:sz w:val="24"/>
          <w:szCs w:val="24"/>
        </w:rPr>
        <w:t>ответственный за межведомственное взаимодействие.</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eastAsia="Times New Roman" w:hAnsi="Times New Roman" w:cs="Times New Roman"/>
          <w:sz w:val="24"/>
          <w:szCs w:val="24"/>
          <w:lang w:eastAsia="ru-RU"/>
        </w:rPr>
        <w:t xml:space="preserve">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 Комитета, </w:t>
      </w:r>
      <w:r w:rsidRPr="00AB09AF">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F57F50" w:rsidRPr="00AB09AF" w:rsidRDefault="00F57F50" w:rsidP="00F57F50">
      <w:pPr>
        <w:spacing w:after="0"/>
        <w:jc w:val="both"/>
        <w:rPr>
          <w:rFonts w:ascii="Times New Roman" w:eastAsia="Times New Roman" w:hAnsi="Times New Roman" w:cs="Times New Roman"/>
          <w:sz w:val="24"/>
          <w:szCs w:val="24"/>
        </w:rPr>
      </w:pPr>
    </w:p>
    <w:p w:rsidR="00F57F50" w:rsidRPr="00AB09AF" w:rsidRDefault="00F57F50" w:rsidP="00F57F50">
      <w:pPr>
        <w:pStyle w:val="2"/>
        <w:spacing w:before="0" w:after="0"/>
        <w:jc w:val="center"/>
        <w:rPr>
          <w:rFonts w:ascii="Times New Roman" w:eastAsia="Calibri" w:hAnsi="Times New Roman"/>
          <w:i w:val="0"/>
          <w:sz w:val="24"/>
          <w:szCs w:val="24"/>
        </w:rPr>
      </w:pPr>
      <w:r w:rsidRPr="00AB09AF">
        <w:rPr>
          <w:rFonts w:ascii="Times New Roman" w:eastAsia="Calibri" w:hAnsi="Times New Roman"/>
          <w:i w:val="0"/>
          <w:sz w:val="24"/>
          <w:szCs w:val="24"/>
        </w:rPr>
        <w:t>3.8.  Порядок осуществления административных процедур в электронной форме, в том числе с использованием ЕПГУ/РПГУ.</w:t>
      </w:r>
    </w:p>
    <w:p w:rsidR="00F57F50" w:rsidRPr="00AB09AF" w:rsidRDefault="00F57F50" w:rsidP="00F57F50">
      <w:pPr>
        <w:spacing w:after="0"/>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3.8.1 Порядок записи на прием в орган (организацию) посредством ЕПГУ/РПГУ.</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F57F50" w:rsidRPr="00AB09AF" w:rsidRDefault="00F57F50" w:rsidP="00F57F50">
      <w:pPr>
        <w:spacing w:after="0"/>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 xml:space="preserve">Запись на прием проводится посредством ЕПГУ/РПГУ. </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rPr>
        <w:t xml:space="preserve">Комитет </w:t>
      </w:r>
      <w:r w:rsidRPr="00AB09AF">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Pr="00AB09AF">
        <w:rPr>
          <w:rFonts w:ascii="Times New Roman" w:hAnsi="Times New Roman" w:cs="Times New Roman"/>
          <w:sz w:val="24"/>
          <w:szCs w:val="24"/>
        </w:rPr>
        <w:t>ии и ау</w:t>
      </w:r>
      <w:proofErr w:type="gramEnd"/>
      <w:r w:rsidRPr="00AB09A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lastRenderedPageBreak/>
        <w:t>3.8.2.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F57F50" w:rsidRPr="00AB09AF" w:rsidRDefault="00F57F50" w:rsidP="00F57F50">
      <w:pPr>
        <w:spacing w:after="0"/>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На ЕПГУ/РПГУ размещаются образцы заполнения электронной формы заявления.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При формировании заявления заявителю обеспечивается: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1) возможность копирования и сохранения заявления и иных документов, указанных в пункте 2.6.1 части 2.6 раздела 2 настоящего Административного регламента, необходимых для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2) возможность печати на бумажном носителе копии электронной формы заявления;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5) возможность вернуться на любой из этапов заполнения электронной формы заявления без </w:t>
      </w:r>
      <w:proofErr w:type="gramStart"/>
      <w:r w:rsidRPr="00AB09AF">
        <w:rPr>
          <w:rFonts w:ascii="Times New Roman" w:hAnsi="Times New Roman" w:cs="Times New Roman"/>
          <w:sz w:val="24"/>
          <w:szCs w:val="24"/>
        </w:rPr>
        <w:t>потери</w:t>
      </w:r>
      <w:proofErr w:type="gramEnd"/>
      <w:r w:rsidRPr="00AB09AF">
        <w:rPr>
          <w:rFonts w:ascii="Times New Roman" w:hAnsi="Times New Roman" w:cs="Times New Roman"/>
          <w:sz w:val="24"/>
          <w:szCs w:val="24"/>
        </w:rPr>
        <w:t xml:space="preserve"> ранее введенной информации;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Сформированное и подписанное  </w:t>
      </w:r>
      <w:proofErr w:type="gramStart"/>
      <w:r w:rsidRPr="00AB09AF">
        <w:rPr>
          <w:rFonts w:ascii="Times New Roman" w:hAnsi="Times New Roman" w:cs="Times New Roman"/>
          <w:sz w:val="24"/>
          <w:szCs w:val="24"/>
        </w:rPr>
        <w:t>заявление</w:t>
      </w:r>
      <w:proofErr w:type="gramEnd"/>
      <w:r w:rsidRPr="00AB09AF">
        <w:rPr>
          <w:rFonts w:ascii="Times New Roman" w:hAnsi="Times New Roman" w:cs="Times New Roman"/>
          <w:sz w:val="24"/>
          <w:szCs w:val="24"/>
        </w:rPr>
        <w:t xml:space="preserve"> и иные документы, указанные в пункте 2.6.1 части 2.6 раздела 2 настоящего Административного регламента, необходимые для предоставления муниципальной услуги, направляется в Комитет </w:t>
      </w:r>
      <w:r w:rsidRPr="00AB09AF">
        <w:rPr>
          <w:rFonts w:ascii="Times New Roman" w:hAnsi="Times New Roman" w:cs="Times New Roman"/>
          <w:i/>
          <w:sz w:val="24"/>
          <w:szCs w:val="24"/>
        </w:rPr>
        <w:t xml:space="preserve"> </w:t>
      </w:r>
      <w:r w:rsidRPr="00AB09AF">
        <w:rPr>
          <w:rFonts w:ascii="Times New Roman" w:hAnsi="Times New Roman" w:cs="Times New Roman"/>
          <w:sz w:val="24"/>
          <w:szCs w:val="24"/>
        </w:rPr>
        <w:t>посредством РПГУ.</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3.8.3. Порядок приема и регистрации Комитетом заявления и иных документов, необходимых для предоставления муниципальной услуги.</w:t>
      </w:r>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eastAsia="Times New Roman" w:hAnsi="Times New Roman" w:cs="Times New Roman"/>
          <w:sz w:val="24"/>
          <w:szCs w:val="24"/>
          <w:lang w:eastAsia="ru-RU"/>
        </w:rPr>
        <w:t xml:space="preserve">Комитет </w:t>
      </w:r>
      <w:r w:rsidRPr="00AB09A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Срок регистрации  заявления составляет 1 рабочий день.</w:t>
      </w:r>
    </w:p>
    <w:p w:rsidR="00F57F50" w:rsidRPr="00AB09AF" w:rsidRDefault="00F57F50" w:rsidP="00F57F50">
      <w:pPr>
        <w:spacing w:after="0"/>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Прием и регистрация заявления осуществляется уполномоченным лицом Комитета, ответственным за прием и регистрацию запроса на предоставление услуги в электронной форме.</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F57F50" w:rsidRPr="00AB09AF" w:rsidRDefault="00F57F50" w:rsidP="00F57F50">
      <w:pPr>
        <w:spacing w:after="0"/>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lastRenderedPageBreak/>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3.8.4. Получение результата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F57F50" w:rsidRPr="00AB09AF" w:rsidRDefault="00F57F50" w:rsidP="00F57F50">
      <w:pPr>
        <w:pStyle w:val="ConsPlusNormal"/>
        <w:ind w:firstLine="709"/>
        <w:jc w:val="both"/>
        <w:rPr>
          <w:rFonts w:ascii="Times New Roman" w:eastAsia="Times New Roman" w:hAnsi="Times New Roman" w:cs="Times New Roman"/>
          <w:sz w:val="24"/>
          <w:szCs w:val="24"/>
        </w:rPr>
      </w:pPr>
      <w:proofErr w:type="gramStart"/>
      <w:r w:rsidRPr="00AB09AF">
        <w:rPr>
          <w:rFonts w:ascii="Times New Roman" w:hAnsi="Times New Roman" w:cs="Times New Roman"/>
          <w:sz w:val="24"/>
          <w:szCs w:val="24"/>
        </w:rPr>
        <w:t>а)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roofErr w:type="gramEnd"/>
    </w:p>
    <w:p w:rsidR="00F57F50" w:rsidRPr="00AB09AF" w:rsidRDefault="00F57F50" w:rsidP="00F57F50">
      <w:pPr>
        <w:pStyle w:val="ConsPlusNormal"/>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 xml:space="preserve">б) разрешение на строительство или уведомление об отказе в выдаче разрешения на строительство на бумажном носителе в Комитете или </w:t>
      </w:r>
      <w:proofErr w:type="gramStart"/>
      <w:r w:rsidRPr="00AB09AF">
        <w:rPr>
          <w:rFonts w:ascii="Times New Roman" w:hAnsi="Times New Roman" w:cs="Times New Roman"/>
          <w:sz w:val="24"/>
          <w:szCs w:val="24"/>
        </w:rPr>
        <w:t>в</w:t>
      </w:r>
      <w:proofErr w:type="gramEnd"/>
      <w:r w:rsidRPr="00AB09AF">
        <w:rPr>
          <w:rFonts w:ascii="Times New Roman" w:hAnsi="Times New Roman" w:cs="Times New Roman"/>
          <w:sz w:val="24"/>
          <w:szCs w:val="24"/>
        </w:rPr>
        <w:t xml:space="preserve"> уполномоченным МФЦ.</w:t>
      </w:r>
    </w:p>
    <w:p w:rsidR="00F57F50" w:rsidRPr="00AB09AF" w:rsidRDefault="00F57F50" w:rsidP="00F57F50">
      <w:pPr>
        <w:spacing w:after="0"/>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3.8.5. Получение сведений о ходе выполнения запроса о предоставлении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57F50" w:rsidRPr="00AB09AF" w:rsidRDefault="00F57F50" w:rsidP="00F57F50">
      <w:pPr>
        <w:spacing w:after="0"/>
        <w:ind w:firstLine="709"/>
        <w:jc w:val="both"/>
        <w:rPr>
          <w:rFonts w:ascii="Times New Roman" w:eastAsia="Times New Roman" w:hAnsi="Times New Roman" w:cs="Times New Roman"/>
          <w:sz w:val="24"/>
          <w:szCs w:val="24"/>
        </w:rPr>
      </w:pPr>
      <w:r w:rsidRPr="00AB09AF">
        <w:rPr>
          <w:rFonts w:ascii="Times New Roman" w:hAnsi="Times New Roman" w:cs="Times New Roman"/>
          <w:sz w:val="24"/>
          <w:szCs w:val="24"/>
        </w:rPr>
        <w:t>а) уведомление о записи на прием;</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в) уведомление о начале процедуры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3.8.6. Осуществление оценки качества предоставления муниципальной услуги.</w:t>
      </w:r>
    </w:p>
    <w:p w:rsidR="00F57F50" w:rsidRPr="00AB09AF" w:rsidRDefault="00F57F50" w:rsidP="00F57F50">
      <w:pPr>
        <w:spacing w:after="0"/>
        <w:ind w:firstLine="709"/>
        <w:jc w:val="both"/>
        <w:rPr>
          <w:rFonts w:ascii="Times New Roman" w:hAnsi="Times New Roman" w:cs="Times New Roman"/>
          <w:sz w:val="24"/>
          <w:szCs w:val="24"/>
        </w:rPr>
      </w:pPr>
      <w:r w:rsidRPr="00AB09AF">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F57F50" w:rsidRPr="00AB09AF" w:rsidRDefault="00F57F50" w:rsidP="00F57F50">
      <w:pPr>
        <w:spacing w:after="0"/>
        <w:ind w:firstLine="709"/>
        <w:jc w:val="both"/>
        <w:rPr>
          <w:rFonts w:ascii="Times New Roman" w:hAnsi="Times New Roman" w:cs="Times New Roman"/>
          <w:sz w:val="24"/>
          <w:szCs w:val="24"/>
        </w:rPr>
      </w:pPr>
    </w:p>
    <w:p w:rsidR="00F57F50" w:rsidRPr="00AB09AF" w:rsidRDefault="00F57F50" w:rsidP="00F57F50">
      <w:pPr>
        <w:pStyle w:val="1"/>
        <w:spacing w:before="0" w:after="0"/>
        <w:jc w:val="center"/>
        <w:rPr>
          <w:rFonts w:ascii="Times New Roman" w:hAnsi="Times New Roman"/>
          <w:b/>
        </w:rPr>
      </w:pPr>
      <w:r w:rsidRPr="00AB09AF">
        <w:rPr>
          <w:rFonts w:ascii="Times New Roman" w:hAnsi="Times New Roman"/>
          <w:b/>
        </w:rPr>
        <w:t xml:space="preserve">4. Порядок и формы </w:t>
      </w:r>
      <w:proofErr w:type="gramStart"/>
      <w:r w:rsidRPr="00AB09AF">
        <w:rPr>
          <w:rFonts w:ascii="Times New Roman" w:hAnsi="Times New Roman"/>
          <w:b/>
        </w:rPr>
        <w:t>контроля за</w:t>
      </w:r>
      <w:proofErr w:type="gramEnd"/>
      <w:r w:rsidRPr="00AB09AF">
        <w:rPr>
          <w:rFonts w:ascii="Times New Roman" w:hAnsi="Times New Roman"/>
          <w:b/>
        </w:rPr>
        <w:t xml:space="preserve"> исполнением Административного регламента</w:t>
      </w:r>
    </w:p>
    <w:p w:rsidR="00F57F50" w:rsidRPr="00AB09AF" w:rsidRDefault="00F57F50" w:rsidP="00F57F50">
      <w:pPr>
        <w:pStyle w:val="ConsPlusNormal"/>
        <w:ind w:firstLine="709"/>
        <w:jc w:val="both"/>
        <w:rPr>
          <w:rFonts w:ascii="Times New Roman" w:hAnsi="Times New Roman" w:cs="Times New Roman"/>
          <w:i/>
          <w:sz w:val="24"/>
          <w:szCs w:val="24"/>
        </w:rPr>
      </w:pPr>
      <w:r w:rsidRPr="00AB09AF">
        <w:rPr>
          <w:rFonts w:ascii="Times New Roman" w:hAnsi="Times New Roman" w:cs="Times New Roman"/>
          <w:sz w:val="24"/>
          <w:szCs w:val="24"/>
        </w:rPr>
        <w:t xml:space="preserve">4.1. Текущий </w:t>
      </w:r>
      <w:proofErr w:type="gramStart"/>
      <w:r w:rsidRPr="00AB09AF">
        <w:rPr>
          <w:rFonts w:ascii="Times New Roman" w:hAnsi="Times New Roman" w:cs="Times New Roman"/>
          <w:sz w:val="24"/>
          <w:szCs w:val="24"/>
        </w:rPr>
        <w:t>контроль за</w:t>
      </w:r>
      <w:proofErr w:type="gramEnd"/>
      <w:r w:rsidRPr="00AB09AF">
        <w:rPr>
          <w:rFonts w:ascii="Times New Roman" w:hAnsi="Times New Roman" w:cs="Times New Roman"/>
          <w:sz w:val="24"/>
          <w:szCs w:val="24"/>
        </w:rPr>
        <w:t xml:space="preserve"> соблюдением и исполнением уполномоченными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Комитета. </w:t>
      </w:r>
    </w:p>
    <w:p w:rsidR="00F57F50" w:rsidRPr="00AB09AF" w:rsidRDefault="00F57F50" w:rsidP="00F57F50">
      <w:pPr>
        <w:pStyle w:val="ConsPlusNormal"/>
        <w:ind w:firstLine="709"/>
        <w:jc w:val="both"/>
        <w:rPr>
          <w:rFonts w:ascii="Times New Roman" w:hAnsi="Times New Roman" w:cs="Times New Roman"/>
          <w:sz w:val="24"/>
          <w:szCs w:val="24"/>
        </w:rPr>
      </w:pPr>
      <w:proofErr w:type="gramStart"/>
      <w:r w:rsidRPr="00AB09AF">
        <w:rPr>
          <w:rFonts w:ascii="Times New Roman" w:hAnsi="Times New Roman" w:cs="Times New Roman"/>
          <w:sz w:val="24"/>
          <w:szCs w:val="24"/>
        </w:rPr>
        <w:t>Контроль за</w:t>
      </w:r>
      <w:proofErr w:type="gramEnd"/>
      <w:r w:rsidRPr="00AB09A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F57F50" w:rsidRPr="00AB09AF" w:rsidRDefault="00F57F50" w:rsidP="00F57F50">
      <w:pPr>
        <w:pStyle w:val="ConsPlusNormal"/>
        <w:ind w:firstLine="709"/>
        <w:jc w:val="both"/>
        <w:rPr>
          <w:rFonts w:ascii="Times New Roman" w:hAnsi="Times New Roman" w:cs="Times New Roman"/>
          <w:i/>
          <w:sz w:val="24"/>
          <w:szCs w:val="24"/>
        </w:rPr>
      </w:pPr>
      <w:r w:rsidRPr="00AB09AF">
        <w:rPr>
          <w:rFonts w:ascii="Times New Roman" w:hAnsi="Times New Roman" w:cs="Times New Roman"/>
          <w:sz w:val="24"/>
          <w:szCs w:val="24"/>
        </w:rPr>
        <w:t>Плановые и внеплановые проверки проводятся на основании соответствующего плана проверки, утвержденного Главой Усть-Большерецкого муниципального района,  путем издания распоряжения Администрации</w:t>
      </w:r>
      <w:r w:rsidRPr="00AB09AF">
        <w:rPr>
          <w:sz w:val="24"/>
          <w:szCs w:val="24"/>
        </w:rPr>
        <w:t xml:space="preserve"> </w:t>
      </w:r>
      <w:r w:rsidRPr="00AB09AF">
        <w:rPr>
          <w:rFonts w:ascii="Times New Roman" w:hAnsi="Times New Roman" w:cs="Times New Roman"/>
          <w:sz w:val="24"/>
          <w:szCs w:val="24"/>
        </w:rPr>
        <w:t xml:space="preserve">Усть-Большерецкого муниципального района. </w:t>
      </w:r>
    </w:p>
    <w:p w:rsidR="00F57F50" w:rsidRPr="00AB09AF" w:rsidRDefault="00F57F50" w:rsidP="00F57F50">
      <w:pPr>
        <w:pStyle w:val="ConsPlusNormal"/>
        <w:ind w:firstLine="708"/>
        <w:jc w:val="both"/>
        <w:rPr>
          <w:rFonts w:ascii="Times New Roman" w:hAnsi="Times New Roman" w:cs="Times New Roman"/>
          <w:sz w:val="24"/>
          <w:szCs w:val="24"/>
        </w:rPr>
      </w:pPr>
      <w:r w:rsidRPr="00AB09AF">
        <w:rPr>
          <w:rFonts w:ascii="Times New Roman" w:hAnsi="Times New Roman" w:cs="Times New Roman"/>
          <w:sz w:val="24"/>
          <w:szCs w:val="24"/>
        </w:rPr>
        <w:lastRenderedPageBreak/>
        <w:t>Проверки осуществляются с целью выявления и устранения нарушений при предоставлении муниципальной услуги.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F57F50" w:rsidRPr="00AB09AF" w:rsidRDefault="00F57F50" w:rsidP="00F57F50">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 xml:space="preserve">4.3. </w:t>
      </w:r>
      <w:proofErr w:type="gramStart"/>
      <w:r w:rsidRPr="00AB09AF">
        <w:rPr>
          <w:rFonts w:ascii="Times New Roman" w:hAnsi="Times New Roman" w:cs="Times New Roman"/>
          <w:sz w:val="24"/>
          <w:szCs w:val="24"/>
        </w:rPr>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AB09AF">
        <w:rPr>
          <w:rFonts w:ascii="Times New Roman" w:hAnsi="Times New Roman" w:cs="Times New Roman"/>
          <w:sz w:val="24"/>
          <w:szCs w:val="24"/>
        </w:rPr>
        <w:t xml:space="preserve"> </w:t>
      </w:r>
      <w:proofErr w:type="gramStart"/>
      <w:r w:rsidRPr="00AB09AF">
        <w:rPr>
          <w:rFonts w:ascii="Times New Roman" w:hAnsi="Times New Roman" w:cs="Times New Roman"/>
          <w:sz w:val="24"/>
          <w:szCs w:val="24"/>
        </w:rPr>
        <w:t>предоставлении</w:t>
      </w:r>
      <w:proofErr w:type="gramEnd"/>
      <w:r w:rsidRPr="00AB09AF">
        <w:rPr>
          <w:rFonts w:ascii="Times New Roman" w:hAnsi="Times New Roman" w:cs="Times New Roman"/>
          <w:sz w:val="24"/>
          <w:szCs w:val="24"/>
        </w:rPr>
        <w:t xml:space="preserve"> муниципальной услуги.</w:t>
      </w:r>
    </w:p>
    <w:p w:rsidR="00F57F50" w:rsidRPr="00AB09AF" w:rsidRDefault="00F57F50" w:rsidP="00F57F50">
      <w:pPr>
        <w:pStyle w:val="1"/>
        <w:jc w:val="center"/>
        <w:rPr>
          <w:rFonts w:ascii="Times New Roman" w:hAnsi="Times New Roman"/>
          <w:b/>
        </w:rPr>
      </w:pPr>
    </w:p>
    <w:p w:rsidR="00F57F50" w:rsidRPr="00AB09AF" w:rsidRDefault="00F57F50" w:rsidP="00F57F50">
      <w:pPr>
        <w:pStyle w:val="1"/>
        <w:jc w:val="center"/>
        <w:rPr>
          <w:rFonts w:ascii="Times New Roman" w:hAnsi="Times New Roman"/>
          <w:b/>
        </w:rPr>
      </w:pPr>
      <w:r w:rsidRPr="00AB09AF">
        <w:rPr>
          <w:rFonts w:ascii="Times New Roman" w:hAnsi="Times New Roman"/>
          <w:b/>
        </w:rPr>
        <w:t xml:space="preserve">5. </w:t>
      </w:r>
      <w:proofErr w:type="gramStart"/>
      <w:r w:rsidRPr="00AB09AF">
        <w:rPr>
          <w:rFonts w:ascii="Times New Roman" w:hAnsi="Times New Roman"/>
          <w:b/>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F57F50" w:rsidRPr="00E708B4" w:rsidRDefault="00F57F50" w:rsidP="00F57F50">
      <w:pPr>
        <w:pStyle w:val="ConsPlusNormal"/>
        <w:ind w:firstLine="709"/>
        <w:jc w:val="both"/>
        <w:rPr>
          <w:rFonts w:ascii="Times New Roman" w:hAnsi="Times New Roman" w:cs="Times New Roman"/>
          <w:i/>
          <w:sz w:val="24"/>
          <w:szCs w:val="24"/>
        </w:rPr>
      </w:pPr>
      <w:proofErr w:type="gramStart"/>
      <w:r w:rsidRPr="00E708B4">
        <w:rPr>
          <w:rFonts w:ascii="Times New Roman" w:hAnsi="Times New Roman" w:cs="Times New Roman"/>
          <w:bCs/>
          <w:color w:val="000000" w:themeColor="text1"/>
          <w:sz w:val="24"/>
          <w:szCs w:val="24"/>
        </w:rPr>
        <w:t>5.1 Д</w:t>
      </w:r>
      <w:r w:rsidRPr="00E708B4">
        <w:rPr>
          <w:rFonts w:ascii="Times New Roman" w:hAnsi="Times New Roman" w:cs="Times New Roman"/>
          <w:color w:val="000000" w:themeColor="text1"/>
          <w:sz w:val="24"/>
          <w:szCs w:val="24"/>
        </w:rPr>
        <w:t xml:space="preserve">ействия (бездействие) и решения </w:t>
      </w:r>
      <w:r>
        <w:rPr>
          <w:rFonts w:ascii="Times New Roman" w:hAnsi="Times New Roman" w:cs="Times New Roman"/>
          <w:sz w:val="24"/>
          <w:szCs w:val="24"/>
        </w:rPr>
        <w:t>Комитета</w:t>
      </w:r>
      <w:r w:rsidRPr="00E70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E708B4">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E708B4">
        <w:rPr>
          <w:rFonts w:ascii="Times New Roman" w:hAnsi="Times New Roman" w:cs="Times New Roman"/>
          <w:sz w:val="24"/>
          <w:szCs w:val="24"/>
        </w:rPr>
        <w:t xml:space="preserve">. </w:t>
      </w:r>
      <w:proofErr w:type="gramEnd"/>
    </w:p>
    <w:p w:rsidR="00F57F50" w:rsidRPr="00E708B4" w:rsidRDefault="00F57F50" w:rsidP="00F57F50">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 xml:space="preserve">5.2. </w:t>
      </w:r>
      <w:proofErr w:type="gramStart"/>
      <w:r w:rsidRPr="00E708B4">
        <w:rPr>
          <w:rFonts w:ascii="Times New Roman" w:hAnsi="Times New Roman" w:cs="Times New Roman"/>
          <w:bCs/>
          <w:sz w:val="24"/>
          <w:szCs w:val="24"/>
        </w:rPr>
        <w:t xml:space="preserve">Предметом досудебного (внесудебного) обжалования действий (бездействия) </w:t>
      </w:r>
      <w:r>
        <w:rPr>
          <w:rFonts w:ascii="Times New Roman" w:hAnsi="Times New Roman" w:cs="Times New Roman"/>
          <w:sz w:val="24"/>
          <w:szCs w:val="24"/>
        </w:rPr>
        <w:t>Комитета</w:t>
      </w:r>
      <w:r w:rsidRPr="00E708B4">
        <w:rPr>
          <w:rFonts w:ascii="Times New Roman" w:hAnsi="Times New Roman" w:cs="Times New Roman"/>
          <w:bCs/>
          <w:sz w:val="24"/>
          <w:szCs w:val="24"/>
        </w:rPr>
        <w:t xml:space="preserve">, </w:t>
      </w:r>
      <w:r>
        <w:rPr>
          <w:rFonts w:ascii="Times New Roman" w:hAnsi="Times New Roman" w:cs="Times New Roman"/>
          <w:bCs/>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bCs/>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F57F50" w:rsidRPr="00E708B4" w:rsidRDefault="00F57F50" w:rsidP="00F57F50">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57F50" w:rsidRPr="00E708B4" w:rsidRDefault="00F57F50" w:rsidP="00F57F50">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5.4. Заявитель</w:t>
      </w:r>
      <w:r w:rsidRPr="00E708B4">
        <w:rPr>
          <w:rFonts w:ascii="Times New Roman" w:hAnsi="Times New Roman" w:cs="Times New Roman"/>
          <w:sz w:val="24"/>
          <w:szCs w:val="24"/>
        </w:rPr>
        <w:t xml:space="preserve"> </w:t>
      </w:r>
      <w:r w:rsidRPr="00E708B4">
        <w:rPr>
          <w:rFonts w:ascii="Times New Roman" w:hAnsi="Times New Roman" w:cs="Times New Roman"/>
          <w:bCs/>
          <w:sz w:val="24"/>
          <w:szCs w:val="24"/>
        </w:rPr>
        <w:t>может обратиться с жалобой, в том числе в следующих случаях:</w:t>
      </w:r>
    </w:p>
    <w:p w:rsidR="00F57F50" w:rsidRPr="00E708B4" w:rsidRDefault="00F57F50" w:rsidP="00F57F50">
      <w:pPr>
        <w:pStyle w:val="af1"/>
        <w:numPr>
          <w:ilvl w:val="0"/>
          <w:numId w:val="25"/>
        </w:numPr>
        <w:spacing w:after="0"/>
        <w:ind w:left="0" w:firstLine="709"/>
        <w:jc w:val="both"/>
        <w:rPr>
          <w:rFonts w:ascii="Times New Roman" w:hAnsi="Times New Roman"/>
          <w:bCs/>
          <w:sz w:val="24"/>
          <w:szCs w:val="24"/>
        </w:rPr>
      </w:pPr>
      <w:r w:rsidRPr="00E708B4">
        <w:rPr>
          <w:rFonts w:ascii="Times New Roman" w:hAnsi="Times New Roman"/>
          <w:bCs/>
          <w:sz w:val="24"/>
          <w:szCs w:val="24"/>
        </w:rPr>
        <w:t>нарушение срока регистрации запроса о предоставлении муниципальной услуги;</w:t>
      </w:r>
    </w:p>
    <w:p w:rsidR="00F57F50" w:rsidRPr="00E708B4" w:rsidRDefault="00F57F50" w:rsidP="00F57F50">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57F50" w:rsidRPr="00E708B4" w:rsidRDefault="00F57F50" w:rsidP="00F57F50">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F57F50" w:rsidRPr="00E708B4" w:rsidRDefault="00F57F50" w:rsidP="00F57F50">
      <w:pPr>
        <w:pStyle w:val="af1"/>
        <w:numPr>
          <w:ilvl w:val="0"/>
          <w:numId w:val="25"/>
        </w:numPr>
        <w:ind w:left="0" w:firstLine="709"/>
        <w:jc w:val="both"/>
        <w:rPr>
          <w:rFonts w:ascii="Times New Roman" w:hAnsi="Times New Roman"/>
          <w:sz w:val="24"/>
          <w:szCs w:val="24"/>
        </w:rPr>
      </w:pPr>
      <w:r w:rsidRPr="00E708B4">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708B4">
        <w:rPr>
          <w:rFonts w:ascii="Times New Roman" w:hAnsi="Times New Roman"/>
          <w:sz w:val="24"/>
          <w:szCs w:val="24"/>
        </w:rPr>
        <w:lastRenderedPageBreak/>
        <w:t xml:space="preserve">актами Камчатского края, муниципальными правовыми актами для предоставления муниципальной услуги, у заявителя; </w:t>
      </w:r>
    </w:p>
    <w:p w:rsidR="00F57F50" w:rsidRPr="00E708B4" w:rsidRDefault="00F57F50" w:rsidP="00F57F50">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57F50" w:rsidRPr="00E708B4" w:rsidRDefault="00F57F50" w:rsidP="00F57F50">
      <w:pPr>
        <w:pStyle w:val="af1"/>
        <w:numPr>
          <w:ilvl w:val="0"/>
          <w:numId w:val="25"/>
        </w:numPr>
        <w:ind w:left="0" w:firstLine="709"/>
        <w:jc w:val="both"/>
        <w:rPr>
          <w:rFonts w:ascii="Times New Roman" w:hAnsi="Times New Roman"/>
          <w:sz w:val="24"/>
          <w:szCs w:val="24"/>
        </w:rPr>
      </w:pPr>
      <w:r w:rsidRPr="00E708B4">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F57F50" w:rsidRPr="00E708B4" w:rsidRDefault="00F57F50" w:rsidP="00F57F50">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 xml:space="preserve">отказ </w:t>
      </w:r>
      <w:r>
        <w:rPr>
          <w:rFonts w:ascii="Times New Roman" w:hAnsi="Times New Roman"/>
          <w:sz w:val="24"/>
          <w:szCs w:val="24"/>
        </w:rPr>
        <w:t>Комитета</w:t>
      </w:r>
      <w:r w:rsidRPr="00E708B4">
        <w:rPr>
          <w:rFonts w:ascii="Times New Roman" w:hAnsi="Times New Roman"/>
          <w:sz w:val="24"/>
          <w:szCs w:val="24"/>
        </w:rPr>
        <w:t xml:space="preserve">, </w:t>
      </w:r>
      <w:r>
        <w:rPr>
          <w:rFonts w:ascii="Times New Roman" w:hAnsi="Times New Roman"/>
          <w:sz w:val="24"/>
          <w:szCs w:val="24"/>
        </w:rPr>
        <w:t>руководителя Комитета</w:t>
      </w:r>
      <w:r w:rsidRPr="00E708B4">
        <w:rPr>
          <w:rFonts w:ascii="Times New Roman" w:hAnsi="Times New Roman"/>
          <w:sz w:val="24"/>
          <w:szCs w:val="24"/>
        </w:rPr>
        <w:t>,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57F50" w:rsidRPr="00E708B4" w:rsidRDefault="00F57F50" w:rsidP="00F57F50">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57F50" w:rsidRPr="00E708B4" w:rsidRDefault="00F57F50" w:rsidP="00F57F50">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57F50" w:rsidRPr="00E708B4" w:rsidRDefault="00F57F50" w:rsidP="00F57F50">
      <w:pPr>
        <w:autoSpaceDE w:val="0"/>
        <w:autoSpaceDN w:val="0"/>
        <w:adjustRightInd w:val="0"/>
        <w:spacing w:after="0" w:line="240" w:lineRule="auto"/>
        <w:ind w:firstLine="709"/>
        <w:jc w:val="both"/>
        <w:rPr>
          <w:rFonts w:ascii="Times New Roman" w:hAnsi="Times New Roman"/>
          <w:sz w:val="24"/>
          <w:szCs w:val="24"/>
        </w:rPr>
      </w:pPr>
      <w:proofErr w:type="gramStart"/>
      <w:r w:rsidRPr="00E708B4">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708B4">
        <w:rPr>
          <w:rFonts w:ascii="Times New Roman" w:hAnsi="Times New Roman"/>
          <w:sz w:val="24"/>
          <w:szCs w:val="24"/>
        </w:rPr>
        <w:t xml:space="preserve"> В указанном случае досудебное </w:t>
      </w:r>
      <w:r w:rsidRPr="00E708B4">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708B4">
        <w:rPr>
          <w:rFonts w:ascii="Times New Roman" w:hAnsi="Times New Roman"/>
          <w:sz w:val="24"/>
          <w:szCs w:val="24"/>
        </w:rPr>
        <w:t>которого обжалуются, возложена функция по предоставлению соответствующих государственных или муниципальных услуг;</w:t>
      </w:r>
    </w:p>
    <w:p w:rsidR="00F57F50" w:rsidRPr="00E708B4" w:rsidRDefault="00F57F50" w:rsidP="00F57F50">
      <w:pPr>
        <w:spacing w:after="0" w:line="240" w:lineRule="auto"/>
        <w:ind w:firstLine="709"/>
        <w:contextualSpacing/>
        <w:jc w:val="both"/>
        <w:rPr>
          <w:rFonts w:ascii="Times New Roman" w:hAnsi="Times New Roman" w:cs="Times New Roman"/>
          <w:sz w:val="24"/>
          <w:szCs w:val="24"/>
        </w:rPr>
      </w:pPr>
      <w:r w:rsidRPr="00E708B4">
        <w:rPr>
          <w:rFonts w:ascii="Times New Roman" w:hAnsi="Times New Roman" w:cs="Times New Roman"/>
          <w:sz w:val="24"/>
          <w:szCs w:val="24"/>
        </w:rPr>
        <w:t xml:space="preserve">5.3. Жалоба подается в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F57F50" w:rsidRPr="00E708B4" w:rsidRDefault="00F57F50" w:rsidP="00F57F50">
      <w:pPr>
        <w:pStyle w:val="ConsPlusNormal"/>
        <w:jc w:val="both"/>
        <w:rPr>
          <w:rFonts w:ascii="Times New Roman" w:hAnsi="Times New Roman" w:cs="Times New Roman"/>
          <w:sz w:val="24"/>
          <w:szCs w:val="24"/>
        </w:rPr>
      </w:pPr>
      <w:r w:rsidRPr="00E708B4">
        <w:rPr>
          <w:rFonts w:ascii="Times New Roman" w:hAnsi="Times New Roman" w:cs="Times New Roman"/>
          <w:sz w:val="24"/>
          <w:szCs w:val="24"/>
        </w:rPr>
        <w:lastRenderedPageBreak/>
        <w:t>5.4. Жалоба должна содержать:</w:t>
      </w:r>
    </w:p>
    <w:p w:rsidR="00F57F50" w:rsidRPr="00E708B4" w:rsidRDefault="00F57F50" w:rsidP="00F57F50">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F57F50" w:rsidRPr="00E708B4" w:rsidRDefault="00F57F50" w:rsidP="00F57F50">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руководителя Комитета</w:t>
      </w:r>
      <w:r w:rsidRPr="00E708B4">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руководителя Комитета, </w:t>
      </w:r>
      <w:r w:rsidRPr="00E708B4">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5.6.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08B4">
        <w:rPr>
          <w:rFonts w:ascii="Times New Roman" w:hAnsi="Times New Roman" w:cs="Times New Roman"/>
          <w:sz w:val="24"/>
          <w:szCs w:val="24"/>
        </w:rPr>
        <w:t>представлена</w:t>
      </w:r>
      <w:proofErr w:type="gramEnd"/>
      <w:r w:rsidRPr="00E708B4">
        <w:rPr>
          <w:rFonts w:ascii="Times New Roman" w:hAnsi="Times New Roman" w:cs="Times New Roman"/>
          <w:sz w:val="24"/>
          <w:szCs w:val="24"/>
        </w:rPr>
        <w:t>:</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5.7. Прием жалоб в письменной форме осуществляется органами, предоставляющими </w:t>
      </w:r>
      <w:r>
        <w:rPr>
          <w:rFonts w:ascii="Times New Roman" w:hAnsi="Times New Roman" w:cs="Times New Roman"/>
          <w:sz w:val="24"/>
          <w:szCs w:val="24"/>
        </w:rPr>
        <w:t xml:space="preserve">муниципальные </w:t>
      </w:r>
      <w:r w:rsidRPr="00E708B4">
        <w:rPr>
          <w:rFonts w:ascii="Times New Roman" w:hAnsi="Times New Roman" w:cs="Times New Roman"/>
          <w:sz w:val="24"/>
          <w:szCs w:val="24"/>
        </w:rPr>
        <w:t xml:space="preserve">услуги, в месте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(в месте, где заявитель подавал запрос на получение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нарушение порядка предоставления которой обжалуется, либо в месте, где заявителем получен результат указанной </w:t>
      </w:r>
      <w:r>
        <w:rPr>
          <w:rFonts w:ascii="Times New Roman" w:hAnsi="Times New Roman" w:cs="Times New Roman"/>
          <w:sz w:val="24"/>
          <w:szCs w:val="24"/>
        </w:rPr>
        <w:t>муниципаль</w:t>
      </w:r>
      <w:r w:rsidRPr="00E708B4">
        <w:rPr>
          <w:rFonts w:ascii="Times New Roman" w:hAnsi="Times New Roman" w:cs="Times New Roman"/>
          <w:sz w:val="24"/>
          <w:szCs w:val="24"/>
        </w:rPr>
        <w:t>ной услуги).</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5.8. В электронном виде жалоба может быть подана заявителем посредством:</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1) официального сайта Администрации в сети «Интернет»;</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ЕПГУ;</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РПГУ.</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5.9. Жалоба может быть подана заявителем через КГКУ «МФЦ».</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5.10. Время приема жалоб должно совпадать со временем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ных услуг.</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5.11. Жалобы на действие (бездействие) муниципальных служащих, предоставляющих муниципальную услугу, а также на принятые ими решения направляются в </w:t>
      </w:r>
      <w:r>
        <w:rPr>
          <w:rFonts w:ascii="Times New Roman" w:hAnsi="Times New Roman" w:cs="Times New Roman"/>
          <w:sz w:val="24"/>
          <w:szCs w:val="24"/>
        </w:rPr>
        <w:t>Комитет</w:t>
      </w:r>
      <w:r w:rsidRPr="00E708B4">
        <w:rPr>
          <w:rFonts w:ascii="Times New Roman" w:hAnsi="Times New Roman" w:cs="Times New Roman"/>
          <w:sz w:val="24"/>
          <w:szCs w:val="24"/>
        </w:rPr>
        <w:t>, и рассматривается им в порядке, предусмотренном настоящим разделом.</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5.12. В случае если обжалуются решения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w:t>
      </w:r>
      <w:r>
        <w:rPr>
          <w:rFonts w:ascii="Times New Roman" w:hAnsi="Times New Roman" w:cs="Times New Roman"/>
          <w:sz w:val="24"/>
          <w:szCs w:val="24"/>
        </w:rPr>
        <w:t xml:space="preserve"> </w:t>
      </w:r>
      <w:r w:rsidRPr="00E708B4">
        <w:rPr>
          <w:rFonts w:ascii="Times New Roman" w:hAnsi="Times New Roman" w:cs="Times New Roman"/>
          <w:sz w:val="24"/>
          <w:szCs w:val="24"/>
        </w:rPr>
        <w:t>жалоба подается в Администрацию и рассматривается Комиссией по досудебному обжалованию действий (бездействий).</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5.14.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F57F50" w:rsidRPr="00E708B4" w:rsidRDefault="00F57F50" w:rsidP="00F57F50">
      <w:pPr>
        <w:spacing w:after="0"/>
        <w:ind w:firstLine="709"/>
        <w:jc w:val="both"/>
        <w:rPr>
          <w:rFonts w:ascii="Times New Roman" w:hAnsi="Times New Roman" w:cs="Times New Roman"/>
          <w:i/>
          <w:sz w:val="24"/>
          <w:szCs w:val="24"/>
        </w:rPr>
      </w:pPr>
      <w:r w:rsidRPr="00E708B4">
        <w:rPr>
          <w:rFonts w:ascii="Times New Roman" w:hAnsi="Times New Roman" w:cs="Times New Roman"/>
          <w:sz w:val="24"/>
          <w:szCs w:val="24"/>
        </w:rPr>
        <w:t>При этом срок рассмотрения жалобы исчисляется со дня регистрации жалобы в Комитете.</w:t>
      </w:r>
    </w:p>
    <w:p w:rsidR="00F57F50" w:rsidRPr="00E708B4" w:rsidRDefault="00F57F50" w:rsidP="00F57F50">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F57F50" w:rsidRPr="00E708B4" w:rsidRDefault="00F57F50" w:rsidP="00F57F50">
      <w:pPr>
        <w:pStyle w:val="ConsPlusNormal"/>
        <w:ind w:firstLine="709"/>
        <w:jc w:val="both"/>
        <w:rPr>
          <w:rFonts w:ascii="Times New Roman" w:hAnsi="Times New Roman" w:cs="Times New Roman"/>
          <w:sz w:val="24"/>
          <w:szCs w:val="24"/>
        </w:rPr>
      </w:pPr>
      <w:bookmarkStart w:id="2" w:name="P259"/>
      <w:bookmarkEnd w:id="2"/>
      <w:r w:rsidRPr="00E708B4">
        <w:rPr>
          <w:rFonts w:ascii="Times New Roman" w:hAnsi="Times New Roman" w:cs="Times New Roman"/>
          <w:sz w:val="24"/>
          <w:szCs w:val="24"/>
        </w:rPr>
        <w:t xml:space="preserve">5.15. Жалоба, поступившая в письменной форме в Комитет, подлежит обязательной регистрации в журнале учета жалоб на решения и действия (бездействие)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должностного лица </w:t>
      </w:r>
      <w:r>
        <w:rPr>
          <w:rFonts w:ascii="Times New Roman" w:hAnsi="Times New Roman" w:cs="Times New Roman"/>
          <w:sz w:val="24"/>
          <w:szCs w:val="24"/>
        </w:rPr>
        <w:t>Комитета</w:t>
      </w:r>
      <w:r w:rsidRPr="00E708B4">
        <w:rPr>
          <w:rFonts w:ascii="Times New Roman" w:hAnsi="Times New Roman" w:cs="Times New Roman"/>
          <w:sz w:val="24"/>
          <w:szCs w:val="24"/>
        </w:rPr>
        <w:t>,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Ведение Журнала осуществляется по форме и в порядке, установленн</w:t>
      </w:r>
      <w:r>
        <w:rPr>
          <w:rFonts w:ascii="Times New Roman" w:hAnsi="Times New Roman" w:cs="Times New Roman"/>
          <w:sz w:val="24"/>
          <w:szCs w:val="24"/>
        </w:rPr>
        <w:t>ого</w:t>
      </w:r>
      <w:r w:rsidRPr="00E708B4">
        <w:rPr>
          <w:rFonts w:ascii="Times New Roman" w:hAnsi="Times New Roman" w:cs="Times New Roman"/>
          <w:sz w:val="24"/>
          <w:szCs w:val="24"/>
        </w:rPr>
        <w:t xml:space="preserve"> правовым актом Комитета.</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w:t>
      </w:r>
      <w:r>
        <w:rPr>
          <w:rFonts w:ascii="Times New Roman" w:hAnsi="Times New Roman" w:cs="Times New Roman"/>
          <w:sz w:val="24"/>
          <w:szCs w:val="24"/>
        </w:rPr>
        <w:t>Комитета</w:t>
      </w:r>
      <w:r w:rsidRPr="00E708B4">
        <w:rPr>
          <w:rFonts w:ascii="Times New Roman" w:hAnsi="Times New Roman" w:cs="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57F50" w:rsidRPr="00E708B4" w:rsidRDefault="00F57F50" w:rsidP="00F57F50">
      <w:pPr>
        <w:pStyle w:val="ConsPlusNormal"/>
        <w:ind w:firstLine="709"/>
        <w:jc w:val="both"/>
        <w:rPr>
          <w:rFonts w:ascii="Times New Roman" w:hAnsi="Times New Roman" w:cs="Times New Roman"/>
          <w:sz w:val="24"/>
          <w:szCs w:val="24"/>
        </w:rPr>
      </w:pPr>
      <w:bookmarkStart w:id="3" w:name="P269"/>
      <w:bookmarkEnd w:id="3"/>
      <w:r w:rsidRPr="00E708B4">
        <w:rPr>
          <w:rFonts w:ascii="Times New Roman" w:hAnsi="Times New Roman" w:cs="Times New Roman"/>
          <w:sz w:val="24"/>
          <w:szCs w:val="24"/>
        </w:rPr>
        <w:t>5.17. Комитет вправе оставить жалобу без ответа в следующих случаях:</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5.18. Комитет отказывает в удовлетворении жалобы в следующих случаях:</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5.19. По результатам рассмотрения жалобы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принимает одно из следующих решений:</w:t>
      </w:r>
    </w:p>
    <w:p w:rsidR="00F57F50" w:rsidRPr="00E708B4" w:rsidRDefault="00F57F50" w:rsidP="00F57F50">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отказывает в удовлетворении жалобы.</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Решение принимается в форме акта уполномоченного на ее рассмотрение органа.</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5.20. При удовлетворении жалобы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7F50" w:rsidRPr="00E708B4" w:rsidRDefault="00F57F50" w:rsidP="00F57F50">
      <w:pPr>
        <w:pStyle w:val="ConsPlusNormal"/>
        <w:ind w:firstLine="709"/>
        <w:rPr>
          <w:rFonts w:ascii="Times New Roman" w:hAnsi="Times New Roman" w:cs="Times New Roman"/>
          <w:sz w:val="24"/>
          <w:szCs w:val="24"/>
        </w:rPr>
      </w:pPr>
      <w:r w:rsidRPr="00E708B4">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5.22. В ответе по результатам рассмотрения жалобы указываются:</w:t>
      </w:r>
    </w:p>
    <w:p w:rsidR="00F57F50" w:rsidRPr="00E708B4" w:rsidRDefault="00F57F50" w:rsidP="00F57F50">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4"/>
          <w:szCs w:val="24"/>
        </w:rPr>
        <w:t>муниципальной</w:t>
      </w:r>
      <w:r w:rsidRPr="00E708B4">
        <w:rPr>
          <w:rFonts w:ascii="Times New Roman" w:hAnsi="Times New Roman" w:cs="Times New Roman"/>
          <w:sz w:val="24"/>
          <w:szCs w:val="24"/>
        </w:rPr>
        <w:t xml:space="preserve"> услуги;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руководителем Комитета</w:t>
      </w:r>
      <w:r w:rsidRPr="00E708B4">
        <w:rPr>
          <w:rFonts w:ascii="Times New Roman" w:hAnsi="Times New Roman" w:cs="Times New Roman"/>
          <w:sz w:val="24"/>
          <w:szCs w:val="24"/>
        </w:rPr>
        <w:t>, вид которой установлен законодательством Российской Федерации.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5.24. В случае установления в ходе или по результатам рассмотрения жалобы</w:t>
      </w:r>
      <w:r>
        <w:rPr>
          <w:rFonts w:ascii="Times New Roman" w:hAnsi="Times New Roman" w:cs="Times New Roman"/>
          <w:sz w:val="24"/>
          <w:szCs w:val="24"/>
        </w:rPr>
        <w:t>,</w:t>
      </w:r>
      <w:r w:rsidRPr="00E708B4">
        <w:rPr>
          <w:rFonts w:ascii="Times New Roman" w:hAnsi="Times New Roman" w:cs="Times New Roman"/>
          <w:sz w:val="24"/>
          <w:szCs w:val="24"/>
        </w:rPr>
        <w:t xml:space="preserve"> признаков состава административного правонарушения или признаков состава преступления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незамедлительно направляет соответствующие материалы в органы прокуратуры.</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 xml:space="preserve">5.26.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поступившая в письменной форме в Администрацию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подлежит рассмотрению Комиссией по досудебному обжалованию в течение 15 рабочих дней со дня регистрации жалобы.</w:t>
      </w:r>
      <w:r>
        <w:rPr>
          <w:rFonts w:ascii="Times New Roman" w:hAnsi="Times New Roman" w:cs="Times New Roman"/>
          <w:sz w:val="24"/>
          <w:szCs w:val="24"/>
        </w:rPr>
        <w:t xml:space="preserve"> </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5.26.2. Комиссия по досудебному обжалованию вправе оставить жалобу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без рассмотрения в следующих случаях:</w:t>
      </w:r>
      <w:r>
        <w:rPr>
          <w:rFonts w:ascii="Times New Roman" w:hAnsi="Times New Roman" w:cs="Times New Roman"/>
          <w:sz w:val="24"/>
          <w:szCs w:val="24"/>
        </w:rPr>
        <w:t xml:space="preserve"> </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5.26.3. Комиссия по досудебному обжалованию отказывает в удовлетворении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в следующих случаях:</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5.26.4.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Комиссией по досудебному обжалованию принимается одно из следующих решений:</w:t>
      </w:r>
      <w:r>
        <w:rPr>
          <w:rFonts w:ascii="Times New Roman" w:hAnsi="Times New Roman" w:cs="Times New Roman"/>
          <w:sz w:val="24"/>
          <w:szCs w:val="24"/>
        </w:rPr>
        <w:t xml:space="preserve"> </w:t>
      </w:r>
    </w:p>
    <w:p w:rsidR="00F57F50" w:rsidRPr="00E708B4" w:rsidRDefault="00F57F50" w:rsidP="00F57F50">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 в удовлетворении жалобы.</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r>
        <w:rPr>
          <w:rFonts w:ascii="Times New Roman" w:hAnsi="Times New Roman" w:cs="Times New Roman"/>
          <w:sz w:val="24"/>
          <w:szCs w:val="24"/>
        </w:rPr>
        <w:t xml:space="preserve"> </w:t>
      </w:r>
    </w:p>
    <w:p w:rsidR="00F57F50" w:rsidRPr="00E708B4" w:rsidRDefault="00F57F50" w:rsidP="00F57F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5.26.6</w:t>
      </w:r>
      <w:proofErr w:type="gramStart"/>
      <w:r>
        <w:rPr>
          <w:rFonts w:ascii="Times New Roman" w:hAnsi="Times New Roman" w:cs="Times New Roman"/>
          <w:sz w:val="24"/>
          <w:szCs w:val="24"/>
        </w:rPr>
        <w:t xml:space="preserve"> </w:t>
      </w:r>
      <w:r w:rsidRPr="00E708B4">
        <w:rPr>
          <w:rFonts w:ascii="Times New Roman" w:hAnsi="Times New Roman" w:cs="Times New Roman"/>
          <w:sz w:val="24"/>
          <w:szCs w:val="24"/>
        </w:rPr>
        <w:t>П</w:t>
      </w:r>
      <w:proofErr w:type="gramEnd"/>
      <w:r w:rsidRPr="00E708B4">
        <w:rPr>
          <w:rFonts w:ascii="Times New Roman" w:hAnsi="Times New Roman" w:cs="Times New Roman"/>
          <w:sz w:val="24"/>
          <w:szCs w:val="24"/>
        </w:rPr>
        <w:t xml:space="preserve">ри удовлетворении жалобы руководитель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5.26.7.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направляется заявителю не позднее дня, следующего за днем принятия решения Комиссией по досудебному обжалованию.</w:t>
      </w:r>
      <w:r>
        <w:rPr>
          <w:rFonts w:ascii="Times New Roman" w:hAnsi="Times New Roman" w:cs="Times New Roman"/>
          <w:sz w:val="24"/>
          <w:szCs w:val="24"/>
        </w:rPr>
        <w:t xml:space="preserve"> </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5.26.8. В письменном ответе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указываются:</w:t>
      </w:r>
      <w:r>
        <w:rPr>
          <w:rFonts w:ascii="Times New Roman" w:hAnsi="Times New Roman" w:cs="Times New Roman"/>
          <w:sz w:val="24"/>
          <w:szCs w:val="24"/>
        </w:rPr>
        <w:t xml:space="preserve"> </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1) наименование органа, рассмотревшего жалобу и принявшего решение по жалобе;</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5.26.9.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r>
        <w:rPr>
          <w:rFonts w:ascii="Times New Roman" w:hAnsi="Times New Roman" w:cs="Times New Roman"/>
          <w:sz w:val="24"/>
          <w:szCs w:val="24"/>
        </w:rPr>
        <w:t xml:space="preserve"> </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5.26.10. По желанию заявителя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вид которой установлен законодательством Российской Федерации.</w:t>
      </w:r>
    </w:p>
    <w:p w:rsidR="00F57F50" w:rsidRPr="00E708B4" w:rsidRDefault="00F57F50" w:rsidP="00F57F50">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5.26.11. В случае установления в ходе или по результатам рассмотрения жалобы на решение </w:t>
      </w:r>
      <w:proofErr w:type="gramStart"/>
      <w:r w:rsidRPr="00E708B4">
        <w:rPr>
          <w:rFonts w:ascii="Times New Roman" w:hAnsi="Times New Roman" w:cs="Times New Roman"/>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признаков состава административного правонарушения</w:t>
      </w:r>
      <w:proofErr w:type="gramEnd"/>
      <w:r w:rsidRPr="00E708B4">
        <w:rPr>
          <w:rFonts w:ascii="Times New Roman" w:hAnsi="Times New Roman" w:cs="Times New Roman"/>
          <w:sz w:val="24"/>
          <w:szCs w:val="24"/>
        </w:rPr>
        <w:t xml:space="preserve">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F57F50" w:rsidRPr="001F13F9" w:rsidRDefault="00F57F50" w:rsidP="00F57F50">
      <w:pPr>
        <w:spacing w:after="0"/>
        <w:rPr>
          <w:rFonts w:ascii="Times New Roman" w:hAnsi="Times New Roman" w:cs="Times New Roman"/>
          <w:sz w:val="28"/>
          <w:szCs w:val="28"/>
        </w:rPr>
        <w:sectPr w:rsidR="00F57F50" w:rsidRPr="001F13F9">
          <w:footerReference w:type="default" r:id="rId10"/>
          <w:pgSz w:w="11906" w:h="16838"/>
          <w:pgMar w:top="1134" w:right="851" w:bottom="1134" w:left="1701" w:header="709" w:footer="709" w:gutter="0"/>
          <w:cols w:space="720"/>
        </w:sectPr>
      </w:pPr>
      <w:r w:rsidRPr="00E708B4">
        <w:rPr>
          <w:rFonts w:ascii="Times New Roman" w:hAnsi="Times New Roman" w:cs="Times New Roman"/>
          <w:sz w:val="24"/>
          <w:szCs w:val="24"/>
        </w:rPr>
        <w:t xml:space="preserve">5.26.12. Решение, принятое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может быть обжаловано в судебном порядке.</w:t>
      </w:r>
    </w:p>
    <w:p w:rsidR="00F57F50" w:rsidRPr="001F13F9" w:rsidRDefault="00F57F50" w:rsidP="00F57F50">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Pr>
          <w:rFonts w:ascii="Times New Roman" w:hAnsi="Times New Roman"/>
          <w:b/>
          <w:sz w:val="28"/>
          <w:szCs w:val="28"/>
        </w:rPr>
        <w:t>№</w:t>
      </w:r>
      <w:r w:rsidRPr="001F13F9">
        <w:rPr>
          <w:rFonts w:ascii="Times New Roman" w:hAnsi="Times New Roman"/>
          <w:b/>
          <w:sz w:val="28"/>
          <w:szCs w:val="28"/>
        </w:rPr>
        <w:t>1</w:t>
      </w:r>
    </w:p>
    <w:p w:rsidR="00F57F50" w:rsidRPr="00F268C1" w:rsidRDefault="00F57F50" w:rsidP="00F57F50">
      <w:pPr>
        <w:pStyle w:val="1"/>
        <w:spacing w:before="0" w:after="0"/>
        <w:jc w:val="right"/>
        <w:rPr>
          <w:rFonts w:ascii="Times New Roman" w:hAnsi="Times New Roman"/>
          <w:bCs/>
        </w:rPr>
      </w:pPr>
      <w:r w:rsidRPr="00F268C1">
        <w:rPr>
          <w:rFonts w:ascii="Times New Roman" w:hAnsi="Times New Roman"/>
          <w:bCs/>
        </w:rPr>
        <w:t>к Административному регламенту</w:t>
      </w:r>
    </w:p>
    <w:p w:rsidR="00F57F50" w:rsidRPr="00F268C1" w:rsidRDefault="00F57F50" w:rsidP="00F57F50">
      <w:pPr>
        <w:pStyle w:val="1"/>
        <w:spacing w:before="0" w:after="0"/>
        <w:jc w:val="right"/>
        <w:rPr>
          <w:rFonts w:ascii="Times New Roman" w:hAnsi="Times New Roman"/>
          <w:bCs/>
        </w:rPr>
      </w:pPr>
      <w:r w:rsidRPr="00F268C1">
        <w:rPr>
          <w:rFonts w:ascii="Times New Roman" w:hAnsi="Times New Roman"/>
          <w:bCs/>
        </w:rPr>
        <w:t>по предоставлению муниципальной услуги</w:t>
      </w:r>
    </w:p>
    <w:p w:rsidR="00F57F50" w:rsidRDefault="00F57F50" w:rsidP="00F57F50">
      <w:pPr>
        <w:pStyle w:val="1"/>
        <w:spacing w:before="0" w:after="0"/>
        <w:jc w:val="right"/>
        <w:rPr>
          <w:rFonts w:ascii="Times New Roman" w:hAnsi="Times New Roman"/>
          <w:bCs/>
        </w:rPr>
      </w:pPr>
      <w:r w:rsidRPr="00F268C1">
        <w:rPr>
          <w:rFonts w:ascii="Times New Roman" w:hAnsi="Times New Roman"/>
          <w:bCs/>
        </w:rPr>
        <w:t xml:space="preserve">по выдаче </w:t>
      </w:r>
      <w:proofErr w:type="gramStart"/>
      <w:r w:rsidRPr="00F268C1">
        <w:rPr>
          <w:rFonts w:ascii="Times New Roman" w:hAnsi="Times New Roman"/>
          <w:bCs/>
        </w:rPr>
        <w:t>градостроительного</w:t>
      </w:r>
      <w:proofErr w:type="gramEnd"/>
    </w:p>
    <w:p w:rsidR="00F57F50" w:rsidRPr="00F268C1" w:rsidRDefault="00F57F50" w:rsidP="00F57F50">
      <w:pPr>
        <w:pStyle w:val="1"/>
        <w:spacing w:before="0" w:after="0"/>
        <w:jc w:val="right"/>
        <w:rPr>
          <w:rFonts w:ascii="Times New Roman" w:hAnsi="Times New Roman"/>
        </w:rPr>
      </w:pPr>
      <w:r w:rsidRPr="00F268C1">
        <w:rPr>
          <w:rFonts w:ascii="Times New Roman" w:hAnsi="Times New Roman"/>
          <w:bCs/>
        </w:rPr>
        <w:t xml:space="preserve"> плана земельного участка</w:t>
      </w:r>
    </w:p>
    <w:p w:rsidR="00F57F50" w:rsidRPr="00630F74" w:rsidRDefault="00F57F50" w:rsidP="00F57F50">
      <w:pPr>
        <w:pStyle w:val="1"/>
        <w:spacing w:before="0" w:after="0"/>
        <w:jc w:val="right"/>
        <w:rPr>
          <w:rFonts w:ascii="Times New Roman" w:hAnsi="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F57F50" w:rsidRPr="001F13F9" w:rsidTr="0011069C">
        <w:trPr>
          <w:trHeight w:val="467"/>
        </w:trPr>
        <w:tc>
          <w:tcPr>
            <w:tcW w:w="4556" w:type="dxa"/>
          </w:tcPr>
          <w:p w:rsidR="00F57F50" w:rsidRDefault="00F57F50" w:rsidP="001106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Руководителю </w:t>
            </w:r>
            <w:r>
              <w:t xml:space="preserve"> </w:t>
            </w:r>
            <w:r w:rsidRPr="004629CB">
              <w:rPr>
                <w:rFonts w:ascii="Times New Roman" w:eastAsia="Times New Roman" w:hAnsi="Times New Roman" w:cs="Times New Roman"/>
                <w:color w:val="000000" w:themeColor="text1"/>
                <w:sz w:val="20"/>
                <w:szCs w:val="20"/>
              </w:rPr>
              <w:t xml:space="preserve">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w:t>
            </w:r>
          </w:p>
          <w:p w:rsidR="00F57F50" w:rsidRDefault="00F57F50" w:rsidP="0011069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_________________________________________</w:t>
            </w:r>
          </w:p>
          <w:p w:rsidR="00F57F50" w:rsidRPr="001F13F9" w:rsidRDefault="00F57F50" w:rsidP="0011069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заявителем</w:t>
            </w:r>
            <w:r w:rsidRPr="001F13F9">
              <w:rPr>
                <w:rFonts w:ascii="Times New Roman" w:eastAsia="Times New Roman" w:hAnsi="Times New Roman" w:cs="Times New Roman"/>
                <w:color w:val="000000" w:themeColor="text1"/>
                <w:sz w:val="20"/>
                <w:szCs w:val="20"/>
              </w:rPr>
              <w:t xml:space="preserve"> является физическое лицо:</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 xml:space="preserve">(кем </w:t>
            </w:r>
            <w:proofErr w:type="gramStart"/>
            <w:r w:rsidRPr="001F13F9">
              <w:rPr>
                <w:rFonts w:ascii="Times New Roman" w:eastAsia="Times New Roman" w:hAnsi="Times New Roman" w:cs="Times New Roman"/>
                <w:color w:val="000000" w:themeColor="text1"/>
                <w:sz w:val="16"/>
                <w:szCs w:val="16"/>
              </w:rPr>
              <w:t>выдан</w:t>
            </w:r>
            <w:proofErr w:type="gramEnd"/>
            <w:r w:rsidRPr="001F13F9">
              <w:rPr>
                <w:rFonts w:ascii="Times New Roman" w:eastAsia="Times New Roman" w:hAnsi="Times New Roman" w:cs="Times New Roman"/>
                <w:color w:val="000000" w:themeColor="text1"/>
                <w:sz w:val="16"/>
                <w:szCs w:val="16"/>
              </w:rPr>
              <w:t>, когда)</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w:t>
            </w:r>
            <w:r>
              <w:rPr>
                <w:rFonts w:ascii="Times New Roman" w:eastAsia="Times New Roman" w:hAnsi="Times New Roman" w:cs="Times New Roman"/>
                <w:color w:val="000000" w:themeColor="text1"/>
                <w:sz w:val="20"/>
                <w:szCs w:val="20"/>
              </w:rPr>
              <w:t>заявителем</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с заявлением</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w:t>
            </w:r>
            <w:proofErr w:type="gramStart"/>
            <w:r w:rsidRPr="001F13F9">
              <w:rPr>
                <w:rFonts w:ascii="Times New Roman" w:eastAsia="Times New Roman" w:hAnsi="Times New Roman" w:cs="Times New Roman"/>
                <w:color w:val="000000" w:themeColor="text1"/>
                <w:sz w:val="20"/>
                <w:szCs w:val="20"/>
              </w:rPr>
              <w:t>на</w:t>
            </w:r>
            <w:proofErr w:type="gramEnd"/>
            <w:r w:rsidRPr="001F13F9">
              <w:rPr>
                <w:rFonts w:ascii="Times New Roman" w:eastAsia="Times New Roman" w:hAnsi="Times New Roman" w:cs="Times New Roman"/>
                <w:color w:val="000000" w:themeColor="text1"/>
                <w:sz w:val="20"/>
                <w:szCs w:val="20"/>
              </w:rPr>
              <w:t>_______________________________</w:t>
            </w:r>
          </w:p>
          <w:p w:rsidR="00F57F50" w:rsidRPr="001F13F9" w:rsidRDefault="00F57F50" w:rsidP="001106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F57F50" w:rsidRPr="001F13F9" w:rsidRDefault="00F57F50" w:rsidP="0011069C">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F57F50" w:rsidRDefault="00F57F50" w:rsidP="00F57F50">
      <w:pPr>
        <w:pStyle w:val="1"/>
        <w:spacing w:before="0" w:after="0"/>
        <w:jc w:val="right"/>
        <w:rPr>
          <w:rFonts w:ascii="Times New Roman" w:hAnsi="Times New Roman"/>
          <w:sz w:val="28"/>
          <w:szCs w:val="28"/>
        </w:rPr>
      </w:pPr>
    </w:p>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Default="00F57F50" w:rsidP="00F57F50"/>
    <w:p w:rsidR="00F57F50" w:rsidRPr="00F268C1" w:rsidRDefault="00F57F50" w:rsidP="00F57F5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268C1">
        <w:rPr>
          <w:rFonts w:ascii="Times New Roman" w:eastAsia="Calibri" w:hAnsi="Times New Roman" w:cs="Times New Roman"/>
          <w:sz w:val="24"/>
          <w:szCs w:val="24"/>
          <w:lang w:eastAsia="en-US"/>
        </w:rPr>
        <w:t>ЗАЯВЛЕНИЕ</w:t>
      </w:r>
    </w:p>
    <w:p w:rsidR="00F57F50" w:rsidRPr="00F268C1" w:rsidRDefault="00F57F50" w:rsidP="00F57F50">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57F50" w:rsidRDefault="00F57F50" w:rsidP="00F57F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665FF8">
        <w:rPr>
          <w:rFonts w:ascii="Times New Roman" w:hAnsi="Times New Roman" w:cs="Times New Roman"/>
          <w:color w:val="000000" w:themeColor="text1"/>
          <w:sz w:val="28"/>
          <w:szCs w:val="28"/>
        </w:rPr>
        <w:t>Прошу выдать</w:t>
      </w:r>
      <w:r w:rsidRPr="00665FF8">
        <w:rPr>
          <w:rFonts w:ascii="Times New Roman" w:hAnsi="Times New Roman" w:cs="Times New Roman"/>
          <w:sz w:val="28"/>
          <w:szCs w:val="28"/>
        </w:rPr>
        <w:t xml:space="preserve"> градостроительный план земельного участка</w:t>
      </w:r>
    </w:p>
    <w:p w:rsidR="00F57F50" w:rsidRDefault="00F57F50" w:rsidP="00F57F50">
      <w:pPr>
        <w:autoSpaceDE w:val="0"/>
        <w:autoSpaceDN w:val="0"/>
        <w:adjustRightInd w:val="0"/>
        <w:spacing w:after="0" w:line="240" w:lineRule="auto"/>
        <w:rPr>
          <w:rFonts w:ascii="Times New Roman" w:hAnsi="Times New Roman" w:cs="Times New Roman"/>
          <w:sz w:val="28"/>
          <w:szCs w:val="28"/>
        </w:rPr>
      </w:pPr>
    </w:p>
    <w:p w:rsidR="00F57F50" w:rsidRPr="00665FF8" w:rsidRDefault="00F57F50" w:rsidP="00F57F50">
      <w:pPr>
        <w:pBdr>
          <w:top w:val="single" w:sz="4" w:space="1" w:color="auto"/>
        </w:pBdr>
        <w:autoSpaceDE w:val="0"/>
        <w:autoSpaceDN w:val="0"/>
        <w:adjustRightInd w:val="0"/>
        <w:spacing w:after="0" w:line="240" w:lineRule="auto"/>
        <w:ind w:firstLine="709"/>
        <w:jc w:val="both"/>
        <w:rPr>
          <w:rFonts w:ascii="Times New Roman" w:hAnsi="Times New Roman" w:cs="Times New Roman"/>
          <w:i/>
        </w:rPr>
      </w:pPr>
      <w:r w:rsidRPr="00665FF8">
        <w:rPr>
          <w:rFonts w:ascii="Times New Roman" w:hAnsi="Times New Roman" w:cs="Times New Roman"/>
          <w:i/>
        </w:rPr>
        <w:t>строительство, реконструкция, (нужное указать), наименование объекта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57F50" w:rsidTr="0011069C">
        <w:tc>
          <w:tcPr>
            <w:tcW w:w="4785" w:type="dxa"/>
          </w:tcPr>
          <w:p w:rsidR="00F57F50" w:rsidRDefault="00F57F50" w:rsidP="0011069C">
            <w:pPr>
              <w:autoSpaceDE w:val="0"/>
              <w:autoSpaceDN w:val="0"/>
              <w:adjustRightInd w:val="0"/>
              <w:jc w:val="both"/>
              <w:rPr>
                <w:sz w:val="24"/>
                <w:szCs w:val="24"/>
              </w:rPr>
            </w:pPr>
          </w:p>
          <w:p w:rsidR="00F57F50" w:rsidRPr="00665FF8" w:rsidRDefault="00F57F50" w:rsidP="0011069C">
            <w:pPr>
              <w:autoSpaceDE w:val="0"/>
              <w:autoSpaceDN w:val="0"/>
              <w:adjustRightInd w:val="0"/>
              <w:jc w:val="both"/>
              <w:rPr>
                <w:sz w:val="24"/>
                <w:szCs w:val="24"/>
              </w:rPr>
            </w:pPr>
            <w:r>
              <w:rPr>
                <w:sz w:val="24"/>
                <w:szCs w:val="24"/>
              </w:rPr>
              <w:t>М</w:t>
            </w:r>
            <w:r w:rsidRPr="00665FF8">
              <w:rPr>
                <w:sz w:val="24"/>
                <w:szCs w:val="24"/>
              </w:rPr>
              <w:t>есто расположения земельного участка</w:t>
            </w:r>
            <w:r>
              <w:rPr>
                <w:sz w:val="24"/>
                <w:szCs w:val="24"/>
              </w:rPr>
              <w:t>:</w:t>
            </w:r>
          </w:p>
        </w:tc>
        <w:tc>
          <w:tcPr>
            <w:tcW w:w="4785" w:type="dxa"/>
            <w:tcBorders>
              <w:bottom w:val="single" w:sz="4" w:space="0" w:color="auto"/>
            </w:tcBorders>
          </w:tcPr>
          <w:p w:rsidR="00F57F50" w:rsidRDefault="00F57F50" w:rsidP="0011069C">
            <w:pPr>
              <w:autoSpaceDE w:val="0"/>
              <w:autoSpaceDN w:val="0"/>
              <w:adjustRightInd w:val="0"/>
              <w:jc w:val="both"/>
            </w:pPr>
          </w:p>
        </w:tc>
      </w:tr>
      <w:tr w:rsidR="00F57F50" w:rsidTr="0011069C">
        <w:tc>
          <w:tcPr>
            <w:tcW w:w="4785" w:type="dxa"/>
          </w:tcPr>
          <w:p w:rsidR="00F57F50" w:rsidRDefault="00F57F50" w:rsidP="0011069C">
            <w:pPr>
              <w:autoSpaceDE w:val="0"/>
              <w:autoSpaceDN w:val="0"/>
              <w:adjustRightInd w:val="0"/>
              <w:jc w:val="both"/>
            </w:pPr>
          </w:p>
          <w:p w:rsidR="00F57F50" w:rsidRPr="00665FF8" w:rsidRDefault="00F57F50" w:rsidP="0011069C">
            <w:pPr>
              <w:autoSpaceDE w:val="0"/>
              <w:autoSpaceDN w:val="0"/>
              <w:adjustRightInd w:val="0"/>
              <w:jc w:val="both"/>
              <w:rPr>
                <w:sz w:val="24"/>
                <w:szCs w:val="24"/>
              </w:rPr>
            </w:pPr>
            <w:r w:rsidRPr="00665FF8">
              <w:rPr>
                <w:sz w:val="24"/>
                <w:szCs w:val="24"/>
              </w:rPr>
              <w:t>Площадь земельного участка (гектар):</w:t>
            </w:r>
          </w:p>
        </w:tc>
        <w:tc>
          <w:tcPr>
            <w:tcW w:w="4785" w:type="dxa"/>
            <w:tcBorders>
              <w:top w:val="single" w:sz="4" w:space="0" w:color="auto"/>
              <w:bottom w:val="single" w:sz="4" w:space="0" w:color="auto"/>
            </w:tcBorders>
          </w:tcPr>
          <w:p w:rsidR="00F57F50" w:rsidRDefault="00F57F50" w:rsidP="0011069C">
            <w:pPr>
              <w:autoSpaceDE w:val="0"/>
              <w:autoSpaceDN w:val="0"/>
              <w:adjustRightInd w:val="0"/>
              <w:jc w:val="both"/>
            </w:pPr>
          </w:p>
        </w:tc>
      </w:tr>
      <w:tr w:rsidR="00F57F50" w:rsidTr="0011069C">
        <w:tc>
          <w:tcPr>
            <w:tcW w:w="4785" w:type="dxa"/>
          </w:tcPr>
          <w:p w:rsidR="00F57F50" w:rsidRDefault="00F57F50" w:rsidP="0011069C">
            <w:pPr>
              <w:autoSpaceDE w:val="0"/>
              <w:autoSpaceDN w:val="0"/>
              <w:adjustRightInd w:val="0"/>
              <w:jc w:val="both"/>
            </w:pPr>
            <w:r>
              <w:rPr>
                <w:sz w:val="24"/>
                <w:szCs w:val="24"/>
              </w:rPr>
              <w:t>К</w:t>
            </w:r>
            <w:r w:rsidRPr="00665FF8">
              <w:rPr>
                <w:sz w:val="24"/>
                <w:szCs w:val="24"/>
              </w:rPr>
              <w:t>адастровый номер земельного участка (при наличии)</w:t>
            </w:r>
            <w:r>
              <w:rPr>
                <w:sz w:val="24"/>
                <w:szCs w:val="24"/>
              </w:rPr>
              <w:t>:</w:t>
            </w:r>
            <w:r>
              <w:t xml:space="preserve"> </w:t>
            </w:r>
          </w:p>
        </w:tc>
        <w:tc>
          <w:tcPr>
            <w:tcW w:w="4785" w:type="dxa"/>
            <w:tcBorders>
              <w:top w:val="single" w:sz="4" w:space="0" w:color="auto"/>
              <w:bottom w:val="single" w:sz="4" w:space="0" w:color="auto"/>
            </w:tcBorders>
          </w:tcPr>
          <w:p w:rsidR="00F57F50" w:rsidRDefault="00F57F50" w:rsidP="0011069C">
            <w:pPr>
              <w:autoSpaceDE w:val="0"/>
              <w:autoSpaceDN w:val="0"/>
              <w:adjustRightInd w:val="0"/>
              <w:jc w:val="both"/>
            </w:pPr>
          </w:p>
        </w:tc>
      </w:tr>
      <w:tr w:rsidR="00F57F50" w:rsidTr="0011069C">
        <w:tc>
          <w:tcPr>
            <w:tcW w:w="4785" w:type="dxa"/>
          </w:tcPr>
          <w:p w:rsidR="00F57F50" w:rsidRDefault="00F57F50" w:rsidP="0011069C">
            <w:pPr>
              <w:autoSpaceDE w:val="0"/>
              <w:autoSpaceDN w:val="0"/>
              <w:adjustRightInd w:val="0"/>
              <w:jc w:val="both"/>
              <w:rPr>
                <w:sz w:val="24"/>
                <w:szCs w:val="24"/>
              </w:rPr>
            </w:pPr>
          </w:p>
          <w:p w:rsidR="00F57F50" w:rsidRPr="00665FF8" w:rsidRDefault="00F57F50" w:rsidP="0011069C">
            <w:pPr>
              <w:autoSpaceDE w:val="0"/>
              <w:autoSpaceDN w:val="0"/>
              <w:adjustRightInd w:val="0"/>
              <w:jc w:val="both"/>
              <w:rPr>
                <w:sz w:val="24"/>
                <w:szCs w:val="24"/>
              </w:rPr>
            </w:pPr>
            <w:r w:rsidRPr="00665FF8">
              <w:rPr>
                <w:sz w:val="24"/>
                <w:szCs w:val="24"/>
              </w:rPr>
              <w:t>Общая площадь объекта</w:t>
            </w:r>
            <w:r>
              <w:rPr>
                <w:sz w:val="24"/>
                <w:szCs w:val="24"/>
              </w:rPr>
              <w:t>:</w:t>
            </w:r>
          </w:p>
        </w:tc>
        <w:tc>
          <w:tcPr>
            <w:tcW w:w="4785" w:type="dxa"/>
            <w:tcBorders>
              <w:top w:val="single" w:sz="4" w:space="0" w:color="auto"/>
              <w:bottom w:val="single" w:sz="4" w:space="0" w:color="auto"/>
            </w:tcBorders>
          </w:tcPr>
          <w:p w:rsidR="00F57F50" w:rsidRDefault="00F57F50" w:rsidP="0011069C">
            <w:pPr>
              <w:autoSpaceDE w:val="0"/>
              <w:autoSpaceDN w:val="0"/>
              <w:adjustRightInd w:val="0"/>
              <w:jc w:val="both"/>
            </w:pPr>
          </w:p>
        </w:tc>
      </w:tr>
      <w:tr w:rsidR="00F57F50" w:rsidRPr="00665FF8" w:rsidTr="0011069C">
        <w:tc>
          <w:tcPr>
            <w:tcW w:w="4785" w:type="dxa"/>
          </w:tcPr>
          <w:p w:rsidR="00F57F50" w:rsidRPr="00665FF8" w:rsidRDefault="00F57F50" w:rsidP="0011069C">
            <w:pPr>
              <w:autoSpaceDE w:val="0"/>
              <w:autoSpaceDN w:val="0"/>
              <w:adjustRightInd w:val="0"/>
              <w:jc w:val="both"/>
              <w:rPr>
                <w:sz w:val="24"/>
                <w:szCs w:val="24"/>
              </w:rPr>
            </w:pPr>
          </w:p>
          <w:p w:rsidR="00F57F50" w:rsidRPr="00665FF8" w:rsidRDefault="00F57F50" w:rsidP="0011069C">
            <w:pPr>
              <w:autoSpaceDE w:val="0"/>
              <w:autoSpaceDN w:val="0"/>
              <w:adjustRightInd w:val="0"/>
              <w:jc w:val="both"/>
              <w:rPr>
                <w:sz w:val="24"/>
                <w:szCs w:val="24"/>
              </w:rPr>
            </w:pPr>
            <w:r w:rsidRPr="00665FF8">
              <w:rPr>
                <w:sz w:val="24"/>
                <w:szCs w:val="24"/>
              </w:rPr>
              <w:t>Площадь застройки:</w:t>
            </w:r>
          </w:p>
        </w:tc>
        <w:tc>
          <w:tcPr>
            <w:tcW w:w="4785" w:type="dxa"/>
            <w:tcBorders>
              <w:top w:val="single" w:sz="4" w:space="0" w:color="auto"/>
              <w:bottom w:val="single" w:sz="4" w:space="0" w:color="auto"/>
            </w:tcBorders>
          </w:tcPr>
          <w:p w:rsidR="00F57F50" w:rsidRPr="00665FF8" w:rsidRDefault="00F57F50" w:rsidP="0011069C">
            <w:pPr>
              <w:autoSpaceDE w:val="0"/>
              <w:autoSpaceDN w:val="0"/>
              <w:adjustRightInd w:val="0"/>
              <w:jc w:val="both"/>
              <w:rPr>
                <w:sz w:val="24"/>
                <w:szCs w:val="24"/>
              </w:rPr>
            </w:pPr>
          </w:p>
        </w:tc>
      </w:tr>
    </w:tbl>
    <w:p w:rsidR="00F57F50" w:rsidRDefault="00F57F50" w:rsidP="00F57F50">
      <w:pPr>
        <w:tabs>
          <w:tab w:val="left" w:pos="1620"/>
        </w:tabs>
        <w:spacing w:line="240" w:lineRule="auto"/>
        <w:jc w:val="both"/>
        <w:rPr>
          <w:rFonts w:ascii="Times New Roman" w:hAnsi="Times New Roman" w:cs="Times New Roman"/>
        </w:rPr>
      </w:pPr>
      <w:r w:rsidRPr="00665FF8">
        <w:rPr>
          <w:rFonts w:ascii="Times New Roman" w:hAnsi="Times New Roman" w:cs="Times New Roman"/>
          <w:sz w:val="24"/>
          <w:szCs w:val="24"/>
        </w:rPr>
        <w:t>Дата, подпись</w:t>
      </w:r>
      <w:r>
        <w:rPr>
          <w:rFonts w:ascii="Times New Roman" w:hAnsi="Times New Roman" w:cs="Times New Roman"/>
          <w:sz w:val="24"/>
          <w:szCs w:val="24"/>
        </w:rPr>
        <w:t xml:space="preserve">___ </w:t>
      </w:r>
      <w:r>
        <w:rPr>
          <w:rFonts w:ascii="Times New Roman" w:hAnsi="Times New Roman" w:cs="Times New Roman"/>
        </w:rPr>
        <w:t>_______________</w:t>
      </w:r>
      <w:r w:rsidRPr="002E4623">
        <w:rPr>
          <w:rFonts w:ascii="Times New Roman" w:hAnsi="Times New Roman" w:cs="Times New Roman"/>
        </w:rPr>
        <w:t>_____________________________________________________</w:t>
      </w:r>
    </w:p>
    <w:tbl>
      <w:tblPr>
        <w:tblStyle w:val="a3"/>
        <w:tblW w:w="0" w:type="auto"/>
        <w:tblInd w:w="-743" w:type="dxa"/>
        <w:tblLook w:val="04A0" w:firstRow="1" w:lastRow="0" w:firstColumn="1" w:lastColumn="0" w:noHBand="0" w:noVBand="1"/>
      </w:tblPr>
      <w:tblGrid>
        <w:gridCol w:w="5528"/>
        <w:gridCol w:w="4785"/>
      </w:tblGrid>
      <w:tr w:rsidR="00F57F50" w:rsidTr="0011069C">
        <w:trPr>
          <w:trHeight w:val="1525"/>
        </w:trPr>
        <w:tc>
          <w:tcPr>
            <w:tcW w:w="5528" w:type="dxa"/>
            <w:vMerge w:val="restart"/>
            <w:tcBorders>
              <w:top w:val="nil"/>
              <w:left w:val="nil"/>
              <w:bottom w:val="nil"/>
              <w:right w:val="nil"/>
            </w:tcBorders>
          </w:tcPr>
          <w:p w:rsidR="00F57F50" w:rsidRDefault="00F57F50" w:rsidP="0011069C">
            <w:pPr>
              <w:ind w:left="-181"/>
              <w:jc w:val="center"/>
              <w:rPr>
                <w:b/>
                <w:sz w:val="18"/>
              </w:rPr>
            </w:pPr>
            <w:r>
              <w:rPr>
                <w:b/>
                <w:sz w:val="18"/>
              </w:rPr>
              <w:lastRenderedPageBreak/>
              <w:t xml:space="preserve">    </w:t>
            </w:r>
          </w:p>
          <w:p w:rsidR="00F57F50" w:rsidRDefault="00F57F50" w:rsidP="0011069C">
            <w:pPr>
              <w:ind w:left="-181"/>
              <w:jc w:val="center"/>
              <w:rPr>
                <w:b/>
                <w:sz w:val="18"/>
              </w:rPr>
            </w:pPr>
          </w:p>
          <w:p w:rsidR="00F57F50" w:rsidRDefault="00F57F50" w:rsidP="0011069C">
            <w:pPr>
              <w:ind w:left="-181"/>
              <w:jc w:val="center"/>
              <w:rPr>
                <w:b/>
                <w:sz w:val="18"/>
              </w:rPr>
            </w:pPr>
          </w:p>
          <w:p w:rsidR="00F57F50" w:rsidRDefault="00F57F50" w:rsidP="0011069C">
            <w:pPr>
              <w:ind w:left="-181"/>
              <w:jc w:val="center"/>
              <w:rPr>
                <w:b/>
                <w:sz w:val="18"/>
              </w:rPr>
            </w:pPr>
          </w:p>
          <w:p w:rsidR="00F57F50" w:rsidRDefault="00F57F50" w:rsidP="0011069C">
            <w:pPr>
              <w:ind w:left="-181"/>
              <w:jc w:val="center"/>
              <w:rPr>
                <w:b/>
                <w:sz w:val="18"/>
              </w:rPr>
            </w:pPr>
          </w:p>
          <w:p w:rsidR="00F57F50" w:rsidRPr="006C45D6" w:rsidRDefault="00F57F50" w:rsidP="0011069C">
            <w:pPr>
              <w:ind w:left="-181"/>
              <w:jc w:val="center"/>
              <w:rPr>
                <w:b/>
                <w:sz w:val="18"/>
              </w:rPr>
            </w:pPr>
            <w:r>
              <w:rPr>
                <w:b/>
                <w:sz w:val="18"/>
              </w:rPr>
              <w:t xml:space="preserve">  </w:t>
            </w:r>
            <w:r>
              <w:rPr>
                <w:b/>
                <w:noProof/>
                <w:sz w:val="18"/>
              </w:rPr>
              <w:drawing>
                <wp:inline distT="0" distB="0" distL="0" distR="0" wp14:anchorId="53DB941C" wp14:editId="29CDDAF4">
                  <wp:extent cx="557213" cy="70764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274" cy="708987"/>
                          </a:xfrm>
                          <a:prstGeom prst="rect">
                            <a:avLst/>
                          </a:prstGeom>
                          <a:noFill/>
                          <a:ln>
                            <a:noFill/>
                          </a:ln>
                        </pic:spPr>
                      </pic:pic>
                    </a:graphicData>
                  </a:graphic>
                </wp:inline>
              </w:drawing>
            </w:r>
          </w:p>
          <w:p w:rsidR="00F57F50" w:rsidRPr="006C45D6" w:rsidRDefault="00F57F50" w:rsidP="0011069C">
            <w:pPr>
              <w:jc w:val="center"/>
              <w:rPr>
                <w:b/>
                <w:sz w:val="18"/>
              </w:rPr>
            </w:pPr>
          </w:p>
          <w:p w:rsidR="00F57F50" w:rsidRPr="003224AD" w:rsidRDefault="00F57F50" w:rsidP="0011069C">
            <w:pPr>
              <w:jc w:val="center"/>
              <w:rPr>
                <w:b/>
                <w:sz w:val="24"/>
              </w:rPr>
            </w:pPr>
            <w:r w:rsidRPr="003224AD">
              <w:rPr>
                <w:b/>
                <w:sz w:val="24"/>
              </w:rPr>
              <w:t>АДМИНИСТРАЦИЯ</w:t>
            </w:r>
          </w:p>
          <w:p w:rsidR="00F57F50" w:rsidRPr="003224AD" w:rsidRDefault="00F57F50" w:rsidP="0011069C">
            <w:pPr>
              <w:jc w:val="center"/>
              <w:rPr>
                <w:b/>
                <w:sz w:val="24"/>
              </w:rPr>
            </w:pPr>
            <w:r w:rsidRPr="003224AD">
              <w:rPr>
                <w:b/>
                <w:sz w:val="24"/>
              </w:rPr>
              <w:t xml:space="preserve">УСТЬ-БОЛЬШЕРЕЦКОГО  </w:t>
            </w:r>
          </w:p>
          <w:p w:rsidR="00F57F50" w:rsidRPr="003224AD" w:rsidRDefault="00F57F50" w:rsidP="0011069C">
            <w:pPr>
              <w:jc w:val="center"/>
              <w:rPr>
                <w:b/>
                <w:sz w:val="24"/>
              </w:rPr>
            </w:pPr>
            <w:r w:rsidRPr="003224AD">
              <w:rPr>
                <w:b/>
                <w:sz w:val="24"/>
              </w:rPr>
              <w:t>МУНИЦИПАЛЬНОГО РАЙОНА</w:t>
            </w:r>
          </w:p>
          <w:p w:rsidR="00F57F50" w:rsidRPr="003224AD" w:rsidRDefault="00F57F50" w:rsidP="0011069C">
            <w:pPr>
              <w:jc w:val="center"/>
            </w:pPr>
            <w:r w:rsidRPr="003224AD">
              <w:rPr>
                <w:b/>
                <w:sz w:val="24"/>
              </w:rPr>
              <w:t>КАМЧАТСКОГО КРАЯ</w:t>
            </w:r>
          </w:p>
          <w:p w:rsidR="00F57F50" w:rsidRPr="003224AD" w:rsidRDefault="00F57F50" w:rsidP="0011069C">
            <w:r w:rsidRPr="003224AD">
              <w:t xml:space="preserve">         </w:t>
            </w:r>
            <w:r>
              <w:t xml:space="preserve">  </w:t>
            </w:r>
            <w:r w:rsidRPr="003224AD">
              <w:t xml:space="preserve">684100, с. Усть-Большерецк, ул. Октябрьская 14  </w:t>
            </w:r>
          </w:p>
          <w:p w:rsidR="00F57F50" w:rsidRPr="003224AD" w:rsidRDefault="00F57F50" w:rsidP="0011069C">
            <w:pPr>
              <w:jc w:val="center"/>
            </w:pPr>
            <w:r w:rsidRPr="003224AD">
              <w:t>тел.(8+41532)  2-17-90, факс 2-18-80</w:t>
            </w:r>
          </w:p>
          <w:p w:rsidR="00F57F50" w:rsidRPr="003224AD" w:rsidRDefault="00F57F50" w:rsidP="0011069C">
            <w:pPr>
              <w:jc w:val="center"/>
            </w:pPr>
            <w:r w:rsidRPr="003224AD">
              <w:rPr>
                <w:lang w:val="en-US"/>
              </w:rPr>
              <w:t>E</w:t>
            </w:r>
            <w:r w:rsidRPr="003224AD">
              <w:t>-</w:t>
            </w:r>
            <w:r w:rsidRPr="003224AD">
              <w:rPr>
                <w:lang w:val="en-US"/>
              </w:rPr>
              <w:t>Mail</w:t>
            </w:r>
            <w:r w:rsidRPr="003224AD">
              <w:t xml:space="preserve">: </w:t>
            </w:r>
            <w:proofErr w:type="spellStart"/>
            <w:r>
              <w:rPr>
                <w:lang w:val="en-US"/>
              </w:rPr>
              <w:t>ubmr</w:t>
            </w:r>
            <w:proofErr w:type="spellEnd"/>
            <w:r w:rsidRPr="003224AD">
              <w:t>@</w:t>
            </w:r>
            <w:proofErr w:type="spellStart"/>
            <w:r>
              <w:rPr>
                <w:lang w:val="en-US"/>
              </w:rPr>
              <w:t>ubmr</w:t>
            </w:r>
            <w:proofErr w:type="spellEnd"/>
            <w:r w:rsidRPr="003224AD">
              <w:t>.</w:t>
            </w:r>
            <w:proofErr w:type="spellStart"/>
            <w:r w:rsidRPr="003224AD">
              <w:rPr>
                <w:lang w:val="en-US"/>
              </w:rPr>
              <w:t>ru</w:t>
            </w:r>
            <w:proofErr w:type="spellEnd"/>
          </w:p>
          <w:p w:rsidR="00F57F50" w:rsidRPr="00A17826" w:rsidRDefault="00F57F50" w:rsidP="0011069C">
            <w:pPr>
              <w:jc w:val="center"/>
              <w:rPr>
                <w:b/>
                <w:u w:val="single"/>
              </w:rPr>
            </w:pPr>
            <w:r w:rsidRPr="00A17826">
              <w:rPr>
                <w:b/>
                <w:u w:val="single"/>
              </w:rPr>
              <w:t>__________    __ №__</w:t>
            </w:r>
            <w:r>
              <w:rPr>
                <w:b/>
                <w:u w:val="single"/>
              </w:rPr>
              <w:t xml:space="preserve">   </w:t>
            </w:r>
            <w:r w:rsidRPr="00A17826">
              <w:rPr>
                <w:b/>
                <w:u w:val="single"/>
              </w:rPr>
              <w:t>________</w:t>
            </w:r>
          </w:p>
          <w:p w:rsidR="00F57F50" w:rsidRDefault="00F57F50" w:rsidP="0011069C">
            <w:pPr>
              <w:pStyle w:val="1"/>
              <w:spacing w:before="0" w:after="0"/>
              <w:jc w:val="right"/>
              <w:outlineLvl w:val="0"/>
              <w:rPr>
                <w:rFonts w:ascii="Times New Roman" w:hAnsi="Times New Roman"/>
                <w:b/>
                <w:sz w:val="28"/>
                <w:szCs w:val="28"/>
              </w:rPr>
            </w:pPr>
          </w:p>
        </w:tc>
        <w:tc>
          <w:tcPr>
            <w:tcW w:w="4785" w:type="dxa"/>
            <w:tcBorders>
              <w:top w:val="nil"/>
              <w:left w:val="nil"/>
              <w:bottom w:val="nil"/>
              <w:right w:val="nil"/>
            </w:tcBorders>
          </w:tcPr>
          <w:p w:rsidR="00F57F50" w:rsidRPr="00AE2DD4" w:rsidRDefault="00F57F50" w:rsidP="0011069C">
            <w:pPr>
              <w:pStyle w:val="1"/>
              <w:spacing w:before="0" w:after="0"/>
              <w:jc w:val="right"/>
              <w:outlineLvl w:val="0"/>
              <w:rPr>
                <w:rFonts w:ascii="Times New Roman" w:hAnsi="Times New Roman"/>
                <w:b/>
                <w:sz w:val="28"/>
                <w:szCs w:val="28"/>
              </w:rPr>
            </w:pPr>
            <w:r w:rsidRPr="00AE2DD4">
              <w:rPr>
                <w:rFonts w:ascii="Times New Roman" w:hAnsi="Times New Roman"/>
                <w:b/>
                <w:sz w:val="28"/>
                <w:szCs w:val="28"/>
              </w:rPr>
              <w:t>Приложение № 2</w:t>
            </w:r>
          </w:p>
          <w:p w:rsidR="00F57F50" w:rsidRPr="00AE2DD4" w:rsidRDefault="00F57F50" w:rsidP="0011069C">
            <w:pPr>
              <w:pStyle w:val="1"/>
              <w:spacing w:before="0" w:after="0"/>
              <w:jc w:val="right"/>
              <w:outlineLvl w:val="0"/>
              <w:rPr>
                <w:rFonts w:ascii="Times New Roman" w:hAnsi="Times New Roman"/>
                <w:bCs/>
                <w:sz w:val="18"/>
                <w:szCs w:val="18"/>
              </w:rPr>
            </w:pPr>
            <w:r w:rsidRPr="00AE2DD4">
              <w:rPr>
                <w:rFonts w:ascii="Times New Roman" w:hAnsi="Times New Roman"/>
                <w:bCs/>
                <w:sz w:val="18"/>
                <w:szCs w:val="18"/>
              </w:rPr>
              <w:t>к Административному регламенту</w:t>
            </w:r>
          </w:p>
          <w:p w:rsidR="00F57F50" w:rsidRDefault="00F57F50" w:rsidP="0011069C">
            <w:pPr>
              <w:pStyle w:val="1"/>
              <w:spacing w:before="0" w:after="0"/>
              <w:jc w:val="right"/>
              <w:outlineLvl w:val="0"/>
              <w:rPr>
                <w:rFonts w:ascii="Times New Roman" w:hAnsi="Times New Roman"/>
                <w:bCs/>
                <w:sz w:val="18"/>
                <w:szCs w:val="18"/>
              </w:rPr>
            </w:pPr>
            <w:r w:rsidRPr="00AE2DD4">
              <w:rPr>
                <w:rFonts w:ascii="Times New Roman" w:hAnsi="Times New Roman"/>
                <w:bCs/>
                <w:sz w:val="18"/>
                <w:szCs w:val="18"/>
              </w:rPr>
              <w:t>по предоставлению муниципальной услуги по выдаче градостроительного плана земельного участка</w:t>
            </w:r>
          </w:p>
          <w:p w:rsidR="00F57F50" w:rsidRDefault="00F57F50" w:rsidP="0011069C"/>
          <w:p w:rsidR="00F57F50" w:rsidRDefault="00F57F50" w:rsidP="0011069C"/>
          <w:p w:rsidR="00F57F50" w:rsidRPr="00AE2DD4" w:rsidRDefault="00F57F50" w:rsidP="0011069C"/>
        </w:tc>
      </w:tr>
      <w:tr w:rsidR="00F57F50" w:rsidTr="0011069C">
        <w:trPr>
          <w:trHeight w:val="2889"/>
        </w:trPr>
        <w:tc>
          <w:tcPr>
            <w:tcW w:w="5528" w:type="dxa"/>
            <w:vMerge/>
            <w:tcBorders>
              <w:left w:val="nil"/>
              <w:bottom w:val="nil"/>
              <w:right w:val="nil"/>
            </w:tcBorders>
          </w:tcPr>
          <w:p w:rsidR="00F57F50" w:rsidRDefault="00F57F50" w:rsidP="0011069C">
            <w:pPr>
              <w:ind w:left="-181"/>
              <w:jc w:val="center"/>
              <w:rPr>
                <w:b/>
                <w:sz w:val="18"/>
              </w:rPr>
            </w:pPr>
          </w:p>
        </w:tc>
        <w:tc>
          <w:tcPr>
            <w:tcW w:w="4785" w:type="dxa"/>
            <w:tcBorders>
              <w:top w:val="nil"/>
              <w:left w:val="nil"/>
              <w:bottom w:val="nil"/>
              <w:right w:val="nil"/>
            </w:tcBorders>
          </w:tcPr>
          <w:p w:rsidR="00F57F50" w:rsidRDefault="00F57F50" w:rsidP="0011069C"/>
          <w:p w:rsidR="00F57F50" w:rsidRDefault="00F57F50" w:rsidP="0011069C"/>
          <w:p w:rsidR="00F57F50" w:rsidRDefault="00F57F50" w:rsidP="0011069C"/>
          <w:tbl>
            <w:tblPr>
              <w:tblStyle w:val="a3"/>
              <w:tblpPr w:leftFromText="180" w:rightFromText="180" w:vertAnchor="text" w:horzAnchor="margin" w:tblpXSpec="center" w:tblpY="531"/>
              <w:tblW w:w="0" w:type="auto"/>
              <w:tblLook w:val="04A0" w:firstRow="1" w:lastRow="0" w:firstColumn="1" w:lastColumn="0" w:noHBand="0" w:noVBand="1"/>
            </w:tblPr>
            <w:tblGrid>
              <w:gridCol w:w="3934"/>
            </w:tblGrid>
            <w:tr w:rsidR="00F57F50" w:rsidRPr="007D1048" w:rsidTr="0011069C">
              <w:tc>
                <w:tcPr>
                  <w:tcW w:w="3934" w:type="dxa"/>
                  <w:tcBorders>
                    <w:top w:val="single" w:sz="4" w:space="0" w:color="auto"/>
                    <w:left w:val="nil"/>
                    <w:bottom w:val="single" w:sz="4" w:space="0" w:color="auto"/>
                    <w:right w:val="nil"/>
                  </w:tcBorders>
                </w:tcPr>
                <w:p w:rsidR="00F57F50" w:rsidRPr="007D1048" w:rsidRDefault="00F57F50" w:rsidP="0011069C">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F57F50" w:rsidRPr="007D1048" w:rsidTr="0011069C">
              <w:tc>
                <w:tcPr>
                  <w:tcW w:w="3934" w:type="dxa"/>
                  <w:tcBorders>
                    <w:top w:val="single" w:sz="4" w:space="0" w:color="auto"/>
                    <w:left w:val="nil"/>
                    <w:bottom w:val="single" w:sz="4" w:space="0" w:color="auto"/>
                    <w:right w:val="nil"/>
                  </w:tcBorders>
                </w:tcPr>
                <w:p w:rsidR="00F57F50" w:rsidRPr="007D1048" w:rsidRDefault="00F57F50" w:rsidP="0011069C">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F57F50" w:rsidRPr="007D1048" w:rsidTr="0011069C">
              <w:tc>
                <w:tcPr>
                  <w:tcW w:w="3934" w:type="dxa"/>
                  <w:tcBorders>
                    <w:top w:val="single" w:sz="4" w:space="0" w:color="auto"/>
                    <w:left w:val="nil"/>
                    <w:bottom w:val="single" w:sz="4" w:space="0" w:color="auto"/>
                    <w:right w:val="nil"/>
                  </w:tcBorders>
                </w:tcPr>
                <w:p w:rsidR="00F57F50" w:rsidRPr="007D1048" w:rsidRDefault="00F57F50" w:rsidP="0011069C">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F57F50" w:rsidRPr="007D1048" w:rsidTr="0011069C">
              <w:tc>
                <w:tcPr>
                  <w:tcW w:w="3934" w:type="dxa"/>
                  <w:tcBorders>
                    <w:top w:val="single" w:sz="4" w:space="0" w:color="auto"/>
                    <w:left w:val="nil"/>
                    <w:bottom w:val="nil"/>
                    <w:right w:val="nil"/>
                  </w:tcBorders>
                </w:tcPr>
                <w:p w:rsidR="00F57F50" w:rsidRPr="007D1048" w:rsidRDefault="00F57F50" w:rsidP="0011069C">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F57F50" w:rsidTr="0011069C">
              <w:tc>
                <w:tcPr>
                  <w:tcW w:w="3934" w:type="dxa"/>
                  <w:tcBorders>
                    <w:top w:val="nil"/>
                    <w:left w:val="nil"/>
                    <w:bottom w:val="nil"/>
                    <w:right w:val="nil"/>
                  </w:tcBorders>
                </w:tcPr>
                <w:p w:rsidR="00F57F50" w:rsidRDefault="00F57F50" w:rsidP="0011069C">
                  <w:pPr>
                    <w:pStyle w:val="1"/>
                    <w:spacing w:before="0"/>
                    <w:jc w:val="right"/>
                    <w:outlineLvl w:val="0"/>
                    <w:rPr>
                      <w:rFonts w:ascii="Times New Roman" w:hAnsi="Times New Roman"/>
                      <w:bCs/>
                      <w:sz w:val="28"/>
                      <w:szCs w:val="28"/>
                    </w:rPr>
                  </w:pPr>
                </w:p>
              </w:tc>
            </w:tr>
          </w:tbl>
          <w:p w:rsidR="00F57F50" w:rsidRPr="00AE2DD4" w:rsidRDefault="00F57F50" w:rsidP="0011069C">
            <w:pPr>
              <w:rPr>
                <w:b/>
                <w:sz w:val="28"/>
                <w:szCs w:val="28"/>
              </w:rPr>
            </w:pPr>
          </w:p>
        </w:tc>
      </w:tr>
    </w:tbl>
    <w:p w:rsidR="00F57F50" w:rsidRDefault="00F57F50" w:rsidP="00F57F50">
      <w:pPr>
        <w:spacing w:after="0" w:line="240" w:lineRule="auto"/>
      </w:pPr>
    </w:p>
    <w:p w:rsidR="00F57F50" w:rsidRPr="00AE2DD4" w:rsidRDefault="00F57F50" w:rsidP="00F57F50"/>
    <w:p w:rsidR="00F57F50" w:rsidRPr="00A16A51" w:rsidRDefault="00F57F50" w:rsidP="00F57F50">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F57F50" w:rsidRPr="00A16A51" w:rsidRDefault="00F57F50" w:rsidP="00F57F50">
      <w:pPr>
        <w:pStyle w:val="1"/>
        <w:spacing w:before="0" w:after="0"/>
        <w:jc w:val="center"/>
        <w:rPr>
          <w:rFonts w:ascii="Times New Roman" w:hAnsi="Times New Roman"/>
          <w:sz w:val="28"/>
          <w:szCs w:val="28"/>
        </w:rPr>
      </w:pPr>
      <w:r w:rsidRPr="00A16A51">
        <w:rPr>
          <w:rFonts w:ascii="Times New Roman" w:hAnsi="Times New Roman"/>
          <w:bCs/>
          <w:sz w:val="28"/>
          <w:szCs w:val="28"/>
        </w:rPr>
        <w:t xml:space="preserve">Об отказе в выдаче </w:t>
      </w:r>
      <w:r w:rsidRPr="00287680">
        <w:rPr>
          <w:rFonts w:ascii="Times New Roman" w:hAnsi="Times New Roman"/>
          <w:bCs/>
          <w:sz w:val="28"/>
          <w:szCs w:val="28"/>
        </w:rPr>
        <w:t>градостроительного плана земельного участка</w:t>
      </w:r>
    </w:p>
    <w:p w:rsidR="00F57F50" w:rsidRPr="00AF4E83" w:rsidRDefault="00F57F50" w:rsidP="00F57F50">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F57F50" w:rsidRDefault="00F57F50" w:rsidP="00F57F50">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w:t>
      </w:r>
      <w:r>
        <w:rPr>
          <w:rFonts w:ascii="Times New Roman" w:hAnsi="Times New Roman"/>
          <w:sz w:val="28"/>
          <w:szCs w:val="28"/>
        </w:rPr>
        <w:t xml:space="preserve">в </w:t>
      </w:r>
      <w:r w:rsidRPr="00A16A51">
        <w:rPr>
          <w:rFonts w:ascii="Times New Roman" w:hAnsi="Times New Roman"/>
          <w:bCs/>
          <w:sz w:val="28"/>
          <w:szCs w:val="28"/>
        </w:rPr>
        <w:t xml:space="preserve">выдаче </w:t>
      </w:r>
      <w:r w:rsidRPr="00287680">
        <w:rPr>
          <w:rFonts w:ascii="Times New Roman" w:hAnsi="Times New Roman"/>
          <w:bCs/>
          <w:sz w:val="28"/>
          <w:szCs w:val="28"/>
        </w:rPr>
        <w:t>градостроительного плана земельного участка</w:t>
      </w:r>
    </w:p>
    <w:p w:rsidR="00F57F50" w:rsidRPr="00AF4E83" w:rsidRDefault="00F57F50" w:rsidP="00F57F50">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выданным разрешением на строительство</w:t>
      </w:r>
      <w:r w:rsidRPr="00AF4E83">
        <w:rPr>
          <w:rFonts w:ascii="Times New Roman" w:hAnsi="Times New Roman"/>
          <w:sz w:val="16"/>
          <w:szCs w:val="16"/>
        </w:rPr>
        <w:t>)</w:t>
      </w:r>
    </w:p>
    <w:p w:rsidR="00F57F50" w:rsidRDefault="00F57F50" w:rsidP="00F57F50">
      <w:pPr>
        <w:spacing w:after="0" w:line="240" w:lineRule="auto"/>
        <w:rPr>
          <w:rFonts w:ascii="Times New Roman" w:hAnsi="Times New Roman" w:cs="Times New Roman"/>
          <w:sz w:val="16"/>
          <w:szCs w:val="16"/>
        </w:rPr>
      </w:pPr>
      <w:r>
        <w:rPr>
          <w:rFonts w:ascii="Times New Roman" w:hAnsi="Times New Roman"/>
          <w:bCs/>
          <w:sz w:val="28"/>
          <w:szCs w:val="28"/>
        </w:rPr>
        <w:t>п</w:t>
      </w:r>
      <w:r w:rsidRPr="00E43B25">
        <w:rPr>
          <w:rFonts w:ascii="Times New Roman" w:hAnsi="Times New Roman"/>
          <w:bCs/>
          <w:sz w:val="28"/>
          <w:szCs w:val="28"/>
        </w:rPr>
        <w:t>оскольку</w:t>
      </w:r>
      <w:r>
        <w:rPr>
          <w:rFonts w:ascii="Times New Roman" w:hAnsi="Times New Roman" w:cs="Times New Roman"/>
          <w:sz w:val="16"/>
          <w:szCs w:val="16"/>
        </w:rPr>
        <w:t xml:space="preserve"> </w:t>
      </w:r>
      <w:r w:rsidRPr="00AD44F5">
        <w:rPr>
          <w:rFonts w:ascii="Times New Roman" w:eastAsia="Times New Roman" w:hAnsi="Times New Roman" w:cs="Times New Roman"/>
          <w:sz w:val="28"/>
          <w:szCs w:val="28"/>
        </w:rPr>
        <w:t>заявитель не является правообладателем земельного участка</w:t>
      </w:r>
    </w:p>
    <w:p w:rsidR="00F57F50" w:rsidRDefault="00F57F50" w:rsidP="00F57F50">
      <w:pPr>
        <w:spacing w:after="0" w:line="240" w:lineRule="auto"/>
        <w:rPr>
          <w:rFonts w:ascii="Times New Roman" w:hAnsi="Times New Roman" w:cs="Times New Roman"/>
          <w:sz w:val="16"/>
          <w:szCs w:val="16"/>
        </w:rPr>
      </w:pPr>
    </w:p>
    <w:p w:rsidR="00F57F50" w:rsidRDefault="00F57F50" w:rsidP="00F57F50">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w:t>
      </w:r>
      <w:proofErr w:type="gramStart"/>
      <w:r w:rsidRPr="00652306">
        <w:rPr>
          <w:rFonts w:ascii="Times New Roman" w:hAnsi="Times New Roman"/>
          <w:sz w:val="28"/>
          <w:szCs w:val="28"/>
        </w:rPr>
        <w:t>для</w:t>
      </w:r>
      <w:proofErr w:type="gramEnd"/>
      <w:r w:rsidRPr="00652306">
        <w:rPr>
          <w:rFonts w:ascii="Times New Roman" w:hAnsi="Times New Roman"/>
          <w:sz w:val="28"/>
          <w:szCs w:val="28"/>
        </w:rPr>
        <w:t xml:space="preserve"> </w:t>
      </w:r>
      <w:proofErr w:type="gramStart"/>
      <w:r w:rsidRPr="00A16A51">
        <w:rPr>
          <w:rFonts w:ascii="Times New Roman" w:hAnsi="Times New Roman"/>
          <w:bCs/>
          <w:sz w:val="28"/>
          <w:szCs w:val="28"/>
        </w:rPr>
        <w:t>выдаче</w:t>
      </w:r>
      <w:proofErr w:type="gramEnd"/>
      <w:r w:rsidRPr="00A16A51">
        <w:rPr>
          <w:rFonts w:ascii="Times New Roman" w:hAnsi="Times New Roman"/>
          <w:bCs/>
          <w:sz w:val="28"/>
          <w:szCs w:val="28"/>
        </w:rPr>
        <w:t xml:space="preserve"> </w:t>
      </w:r>
      <w:r w:rsidRPr="00287680">
        <w:rPr>
          <w:rFonts w:ascii="Times New Roman" w:hAnsi="Times New Roman" w:cs="Times New Roman"/>
          <w:bCs/>
          <w:sz w:val="28"/>
          <w:szCs w:val="28"/>
        </w:rPr>
        <w:t>градостроительного плана земельного участка</w:t>
      </w:r>
      <w:r>
        <w:rPr>
          <w:rFonts w:ascii="Times New Roman" w:hAnsi="Times New Roman"/>
          <w:sz w:val="28"/>
          <w:szCs w:val="28"/>
        </w:rPr>
        <w:t xml:space="preserve"> при </w:t>
      </w:r>
      <w:r w:rsidRPr="00652306">
        <w:rPr>
          <w:rFonts w:ascii="Times New Roman" w:hAnsi="Times New Roman"/>
          <w:sz w:val="28"/>
          <w:szCs w:val="28"/>
        </w:rPr>
        <w:t>условии устранения вышеуказанных причин</w:t>
      </w:r>
      <w:r>
        <w:rPr>
          <w:rFonts w:ascii="Times New Roman" w:hAnsi="Times New Roman"/>
          <w:sz w:val="28"/>
          <w:szCs w:val="28"/>
        </w:rPr>
        <w:t>.</w:t>
      </w:r>
    </w:p>
    <w:p w:rsidR="00F57F50" w:rsidRDefault="00F57F50" w:rsidP="00F57F50">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F57F50" w:rsidRDefault="00F57F50" w:rsidP="00F57F50">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F57F50" w:rsidRDefault="00F57F50" w:rsidP="00F57F50">
      <w:pPr>
        <w:spacing w:after="0" w:line="240" w:lineRule="auto"/>
        <w:rPr>
          <w:rFonts w:ascii="Times New Roman" w:hAnsi="Times New Roman"/>
          <w:sz w:val="16"/>
          <w:szCs w:val="16"/>
        </w:rPr>
      </w:pPr>
      <w:r w:rsidRPr="00B33FEB">
        <w:rPr>
          <w:rFonts w:ascii="Times New Roman" w:hAnsi="Times New Roman"/>
          <w:sz w:val="16"/>
          <w:szCs w:val="16"/>
        </w:rPr>
        <w:t>(должность уполномоченного лица органа,</w:t>
      </w:r>
      <w:r>
        <w:rPr>
          <w:rFonts w:ascii="Times New Roman" w:hAnsi="Times New Roman"/>
          <w:sz w:val="16"/>
          <w:szCs w:val="16"/>
        </w:rPr>
        <w:t xml:space="preserve">                                                  </w:t>
      </w:r>
      <w:r w:rsidRPr="00B33FEB">
        <w:rPr>
          <w:rFonts w:ascii="Times New Roman" w:hAnsi="Times New Roman"/>
          <w:sz w:val="16"/>
          <w:szCs w:val="16"/>
        </w:rPr>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F57F50" w:rsidRPr="00B33FEB" w:rsidRDefault="00F57F50" w:rsidP="00F57F50">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F57F50" w:rsidRDefault="00F57F50" w:rsidP="00F57F50">
      <w:pPr>
        <w:spacing w:after="0" w:line="240" w:lineRule="auto"/>
        <w:jc w:val="both"/>
        <w:rPr>
          <w:rFonts w:ascii="Times New Roman" w:hAnsi="Times New Roman"/>
          <w:sz w:val="28"/>
          <w:szCs w:val="28"/>
        </w:rPr>
      </w:pPr>
    </w:p>
    <w:p w:rsidR="00F57F50" w:rsidRDefault="00F57F50" w:rsidP="00F57F50">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F57F50" w:rsidRPr="00B33FEB" w:rsidRDefault="00F57F50" w:rsidP="00F57F50">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w:t>
      </w:r>
      <w:r>
        <w:rPr>
          <w:rFonts w:ascii="Times New Roman" w:hAnsi="Times New Roman"/>
          <w:sz w:val="28"/>
          <w:szCs w:val="28"/>
        </w:rPr>
        <w:t xml:space="preserve">   </w:t>
      </w:r>
      <w:r w:rsidRPr="00B33FEB">
        <w:rPr>
          <w:rFonts w:ascii="Times New Roman" w:hAnsi="Times New Roman"/>
          <w:sz w:val="28"/>
          <w:szCs w:val="28"/>
        </w:rPr>
        <w:t>______________</w:t>
      </w:r>
      <w:r>
        <w:rPr>
          <w:rFonts w:ascii="Times New Roman" w:hAnsi="Times New Roman"/>
          <w:sz w:val="28"/>
          <w:szCs w:val="28"/>
        </w:rPr>
        <w:t xml:space="preserve">             _______________</w:t>
      </w:r>
    </w:p>
    <w:p w:rsidR="00F57F50" w:rsidRDefault="00F57F50" w:rsidP="00F57F50">
      <w:pPr>
        <w:spacing w:after="0" w:line="240" w:lineRule="auto"/>
        <w:jc w:val="both"/>
        <w:rPr>
          <w:rFonts w:ascii="Times New Roman" w:hAnsi="Times New Roman"/>
          <w:sz w:val="16"/>
          <w:szCs w:val="16"/>
        </w:rPr>
      </w:pPr>
      <w:r>
        <w:rPr>
          <w:rFonts w:ascii="Times New Roman" w:hAnsi="Times New Roman"/>
          <w:sz w:val="16"/>
          <w:szCs w:val="16"/>
        </w:rPr>
        <w:t xml:space="preserve">              </w:t>
      </w: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F57F50" w:rsidRDefault="00F57F50" w:rsidP="00F57F50">
      <w:pPr>
        <w:spacing w:line="240" w:lineRule="auto"/>
        <w:jc w:val="both"/>
        <w:rPr>
          <w:rFonts w:ascii="Times New Roman" w:hAnsi="Times New Roman"/>
          <w:sz w:val="16"/>
          <w:szCs w:val="16"/>
        </w:rPr>
      </w:pPr>
    </w:p>
    <w:p w:rsidR="00F57F50" w:rsidRPr="00B33FEB" w:rsidRDefault="00F57F50" w:rsidP="00F57F50">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F57F50" w:rsidRDefault="00F57F50" w:rsidP="00F57F50">
      <w:pPr>
        <w:spacing w:after="0" w:line="240" w:lineRule="auto"/>
      </w:pPr>
    </w:p>
    <w:p w:rsidR="00F57F50" w:rsidRDefault="00F57F50" w:rsidP="00D64F26"/>
    <w:sectPr w:rsidR="00F57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AF" w:rsidRDefault="00F57F50">
    <w:pPr>
      <w:pStyle w:val="af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5EB64862"/>
    <w:multiLevelType w:val="hybridMultilevel"/>
    <w:tmpl w:val="DACA0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22"/>
  </w:num>
  <w:num w:numId="16">
    <w:abstractNumId w:val="8"/>
  </w:num>
  <w:num w:numId="17">
    <w:abstractNumId w:val="21"/>
  </w:num>
  <w:num w:numId="18">
    <w:abstractNumId w:val="6"/>
  </w:num>
  <w:num w:numId="19">
    <w:abstractNumId w:val="20"/>
  </w:num>
  <w:num w:numId="20">
    <w:abstractNumId w:val="14"/>
  </w:num>
  <w:num w:numId="21">
    <w:abstractNumId w:val="7"/>
  </w:num>
  <w:num w:numId="22">
    <w:abstractNumId w:val="0"/>
  </w:num>
  <w:num w:numId="23">
    <w:abstractNumId w:val="16"/>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D3"/>
    <w:rsid w:val="002906D3"/>
    <w:rsid w:val="00BA603A"/>
    <w:rsid w:val="00D64F26"/>
    <w:rsid w:val="00F5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rPr>
      <w:rFonts w:eastAsiaTheme="minorEastAsia"/>
      <w:lang w:eastAsia="ru-RU"/>
    </w:rPr>
  </w:style>
  <w:style w:type="paragraph" w:styleId="1">
    <w:name w:val="heading 1"/>
    <w:basedOn w:val="a"/>
    <w:next w:val="a"/>
    <w:link w:val="10"/>
    <w:qFormat/>
    <w:rsid w:val="00F57F50"/>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F57F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F57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F57F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64F2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6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4F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F26"/>
    <w:rPr>
      <w:rFonts w:ascii="Tahoma" w:eastAsiaTheme="minorEastAsia" w:hAnsi="Tahoma" w:cs="Tahoma"/>
      <w:sz w:val="16"/>
      <w:szCs w:val="16"/>
      <w:lang w:eastAsia="ru-RU"/>
    </w:rPr>
  </w:style>
  <w:style w:type="character" w:customStyle="1" w:styleId="10">
    <w:name w:val="Заголовок 1 Знак"/>
    <w:basedOn w:val="a0"/>
    <w:link w:val="1"/>
    <w:rsid w:val="00F57F50"/>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F57F5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57F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7F50"/>
    <w:rPr>
      <w:rFonts w:ascii="Times New Roman" w:eastAsia="Times New Roman" w:hAnsi="Times New Roman" w:cs="Times New Roman"/>
      <w:b/>
      <w:bCs/>
      <w:sz w:val="24"/>
      <w:szCs w:val="24"/>
      <w:lang w:eastAsia="ru-RU"/>
    </w:rPr>
  </w:style>
  <w:style w:type="paragraph" w:customStyle="1" w:styleId="Default">
    <w:name w:val="Default"/>
    <w:rsid w:val="00F57F5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F57F50"/>
  </w:style>
  <w:style w:type="character" w:styleId="a6">
    <w:name w:val="Hyperlink"/>
    <w:uiPriority w:val="99"/>
    <w:rsid w:val="00F57F50"/>
    <w:rPr>
      <w:color w:val="0000FF"/>
      <w:u w:val="single"/>
    </w:rPr>
  </w:style>
  <w:style w:type="character" w:customStyle="1" w:styleId="spelle">
    <w:name w:val="spelle"/>
    <w:basedOn w:val="a0"/>
    <w:rsid w:val="00F57F50"/>
  </w:style>
  <w:style w:type="character" w:styleId="a7">
    <w:name w:val="Strong"/>
    <w:qFormat/>
    <w:rsid w:val="00F57F50"/>
    <w:rPr>
      <w:b/>
      <w:bCs/>
    </w:rPr>
  </w:style>
  <w:style w:type="paragraph" w:styleId="a8">
    <w:name w:val="Normal (Web)"/>
    <w:basedOn w:val="a"/>
    <w:rsid w:val="00F57F5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F57F50"/>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F57F50"/>
    <w:rPr>
      <w:rFonts w:ascii="Consolas" w:eastAsia="Calibri" w:hAnsi="Consolas" w:cs="Times New Roman"/>
      <w:sz w:val="21"/>
      <w:szCs w:val="21"/>
    </w:rPr>
  </w:style>
  <w:style w:type="paragraph" w:customStyle="1" w:styleId="Style10">
    <w:name w:val="Style10"/>
    <w:basedOn w:val="a"/>
    <w:rsid w:val="00F57F5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F57F50"/>
    <w:rPr>
      <w:rFonts w:ascii="Times New Roman" w:hAnsi="Times New Roman" w:cs="Times New Roman"/>
      <w:sz w:val="22"/>
      <w:szCs w:val="22"/>
    </w:rPr>
  </w:style>
  <w:style w:type="paragraph" w:customStyle="1" w:styleId="Style15">
    <w:name w:val="Style15"/>
    <w:basedOn w:val="a"/>
    <w:rsid w:val="00F57F50"/>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F57F5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F57F50"/>
    <w:rPr>
      <w:rFonts w:ascii="Times New Roman" w:hAnsi="Times New Roman" w:cs="Times New Roman"/>
      <w:b/>
      <w:bCs/>
      <w:sz w:val="22"/>
      <w:szCs w:val="22"/>
    </w:rPr>
  </w:style>
  <w:style w:type="paragraph" w:customStyle="1" w:styleId="Style13">
    <w:name w:val="Style13"/>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F57F50"/>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F57F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57F50"/>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57F5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F57F50"/>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F57F50"/>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F57F50"/>
    <w:rPr>
      <w:rFonts w:ascii="Times New Roman" w:hAnsi="Times New Roman" w:cs="Times New Roman"/>
      <w:sz w:val="20"/>
      <w:szCs w:val="20"/>
    </w:rPr>
  </w:style>
  <w:style w:type="paragraph" w:customStyle="1" w:styleId="Style20">
    <w:name w:val="Style20"/>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F57F50"/>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F57F50"/>
    <w:rPr>
      <w:rFonts w:ascii="Times New Roman" w:hAnsi="Times New Roman" w:cs="Times New Roman"/>
      <w:b/>
      <w:bCs/>
      <w:sz w:val="20"/>
      <w:szCs w:val="20"/>
    </w:rPr>
  </w:style>
  <w:style w:type="character" w:customStyle="1" w:styleId="FontStyle38">
    <w:name w:val="Font Style38"/>
    <w:rsid w:val="00F57F50"/>
    <w:rPr>
      <w:rFonts w:ascii="Times New Roman" w:hAnsi="Times New Roman" w:cs="Times New Roman"/>
      <w:sz w:val="18"/>
      <w:szCs w:val="18"/>
    </w:rPr>
  </w:style>
  <w:style w:type="paragraph" w:customStyle="1" w:styleId="ConsPlusTitle">
    <w:name w:val="ConsPlusTitle"/>
    <w:rsid w:val="00F57F5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F57F50"/>
    <w:rPr>
      <w:rFonts w:ascii="Times New Roman" w:hAnsi="Times New Roman" w:cs="Times New Roman"/>
      <w:sz w:val="22"/>
      <w:szCs w:val="22"/>
    </w:rPr>
  </w:style>
  <w:style w:type="paragraph" w:customStyle="1" w:styleId="ad">
    <w:name w:val="Таблицы (моноширинный)"/>
    <w:basedOn w:val="a"/>
    <w:next w:val="a"/>
    <w:rsid w:val="00F57F5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F57F50"/>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F57F50"/>
    <w:rPr>
      <w:rFonts w:ascii="Microsoft Sans Serif" w:eastAsia="Times New Roman" w:hAnsi="Microsoft Sans Serif" w:cs="Microsoft Sans Serif"/>
      <w:sz w:val="16"/>
      <w:szCs w:val="16"/>
      <w:lang w:eastAsia="ru-RU"/>
    </w:rPr>
  </w:style>
  <w:style w:type="paragraph" w:customStyle="1" w:styleId="ConsPlusNonformat">
    <w:name w:val="ConsPlusNonformat"/>
    <w:rsid w:val="00F57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F57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57F50"/>
    <w:rPr>
      <w:rFonts w:ascii="Times New Roman" w:eastAsia="Times New Roman" w:hAnsi="Times New Roman" w:cs="Times New Roman"/>
      <w:sz w:val="24"/>
      <w:szCs w:val="24"/>
      <w:lang w:eastAsia="ru-RU"/>
    </w:rPr>
  </w:style>
  <w:style w:type="character" w:styleId="af0">
    <w:name w:val="page number"/>
    <w:basedOn w:val="a0"/>
    <w:rsid w:val="00F57F50"/>
  </w:style>
  <w:style w:type="paragraph" w:customStyle="1" w:styleId="3f3f3f3f3f3f3f3f3f3f3f">
    <w:name w:val="А3fб3fз3fа3fц3f с3fп3fи3fс3fк3fа3f"/>
    <w:basedOn w:val="a"/>
    <w:rsid w:val="00F57F50"/>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F57F50"/>
    <w:pPr>
      <w:ind w:left="720"/>
      <w:contextualSpacing/>
    </w:pPr>
    <w:rPr>
      <w:rFonts w:ascii="Calibri" w:eastAsia="Calibri" w:hAnsi="Calibri" w:cs="Times New Roman"/>
      <w:lang w:eastAsia="en-US"/>
    </w:rPr>
  </w:style>
  <w:style w:type="paragraph" w:styleId="af3">
    <w:name w:val="footnote text"/>
    <w:basedOn w:val="a"/>
    <w:link w:val="af4"/>
    <w:semiHidden/>
    <w:rsid w:val="00F57F5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F57F50"/>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F57F5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F57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F57F50"/>
    <w:rPr>
      <w:rFonts w:ascii="Times New Roman" w:eastAsia="Times New Roman" w:hAnsi="Times New Roman" w:cs="Times New Roman"/>
      <w:sz w:val="24"/>
      <w:szCs w:val="24"/>
      <w:lang w:eastAsia="ru-RU"/>
    </w:rPr>
  </w:style>
  <w:style w:type="character" w:styleId="af8">
    <w:name w:val="Emphasis"/>
    <w:basedOn w:val="a0"/>
    <w:qFormat/>
    <w:rsid w:val="00F57F50"/>
    <w:rPr>
      <w:i/>
      <w:iCs/>
    </w:rPr>
  </w:style>
  <w:style w:type="numbering" w:customStyle="1" w:styleId="21">
    <w:name w:val="Нет списка2"/>
    <w:next w:val="a2"/>
    <w:uiPriority w:val="99"/>
    <w:semiHidden/>
    <w:unhideWhenUsed/>
    <w:rsid w:val="00F57F50"/>
  </w:style>
  <w:style w:type="character" w:customStyle="1" w:styleId="af2">
    <w:name w:val="Абзац списка Знак"/>
    <w:link w:val="af1"/>
    <w:uiPriority w:val="34"/>
    <w:locked/>
    <w:rsid w:val="00F57F50"/>
    <w:rPr>
      <w:rFonts w:ascii="Calibri" w:eastAsia="Calibri" w:hAnsi="Calibri" w:cs="Times New Roman"/>
    </w:rPr>
  </w:style>
  <w:style w:type="paragraph" w:styleId="af9">
    <w:name w:val="Body Text Indent"/>
    <w:basedOn w:val="a"/>
    <w:link w:val="afa"/>
    <w:uiPriority w:val="99"/>
    <w:semiHidden/>
    <w:unhideWhenUsed/>
    <w:rsid w:val="00F57F50"/>
    <w:pPr>
      <w:spacing w:after="120"/>
      <w:ind w:left="283"/>
    </w:pPr>
  </w:style>
  <w:style w:type="character" w:customStyle="1" w:styleId="afa">
    <w:name w:val="Основной текст с отступом Знак"/>
    <w:basedOn w:val="a0"/>
    <w:link w:val="af9"/>
    <w:uiPriority w:val="99"/>
    <w:semiHidden/>
    <w:rsid w:val="00F57F50"/>
    <w:rPr>
      <w:rFonts w:eastAsiaTheme="minorEastAsia"/>
      <w:lang w:eastAsia="ru-RU"/>
    </w:rPr>
  </w:style>
  <w:style w:type="numbering" w:customStyle="1" w:styleId="6">
    <w:name w:val="Стиль6"/>
    <w:uiPriority w:val="99"/>
    <w:rsid w:val="00F57F50"/>
    <w:pPr>
      <w:numPr>
        <w:numId w:val="1"/>
      </w:numPr>
    </w:pPr>
  </w:style>
  <w:style w:type="character" w:customStyle="1" w:styleId="afb">
    <w:name w:val="Основной текст_"/>
    <w:basedOn w:val="a0"/>
    <w:link w:val="7"/>
    <w:rsid w:val="00F57F5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F57F50"/>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F57F5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F57F5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F57F5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F57F5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F57F5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F57F5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F57F5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F57F5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F57F5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F57F5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F57F50"/>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F57F5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F57F50"/>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F57F50"/>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F57F50"/>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F57F50"/>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F57F50"/>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F57F50"/>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F57F50"/>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F57F50"/>
    <w:rPr>
      <w:rFonts w:ascii="Arial" w:eastAsia="Calibri" w:hAnsi="Arial" w:cs="Arial"/>
      <w:sz w:val="20"/>
      <w:szCs w:val="20"/>
    </w:rPr>
  </w:style>
  <w:style w:type="paragraph" w:styleId="aff1">
    <w:name w:val="No Spacing"/>
    <w:uiPriority w:val="1"/>
    <w:qFormat/>
    <w:rsid w:val="00F57F50"/>
    <w:pPr>
      <w:spacing w:after="0" w:line="240" w:lineRule="auto"/>
    </w:pPr>
  </w:style>
  <w:style w:type="character" w:styleId="aff2">
    <w:name w:val="FollowedHyperlink"/>
    <w:basedOn w:val="a0"/>
    <w:uiPriority w:val="99"/>
    <w:semiHidden/>
    <w:unhideWhenUsed/>
    <w:rsid w:val="00F57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rPr>
      <w:rFonts w:eastAsiaTheme="minorEastAsia"/>
      <w:lang w:eastAsia="ru-RU"/>
    </w:rPr>
  </w:style>
  <w:style w:type="paragraph" w:styleId="1">
    <w:name w:val="heading 1"/>
    <w:basedOn w:val="a"/>
    <w:next w:val="a"/>
    <w:link w:val="10"/>
    <w:qFormat/>
    <w:rsid w:val="00F57F50"/>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F57F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F57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F57F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64F2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6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4F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F26"/>
    <w:rPr>
      <w:rFonts w:ascii="Tahoma" w:eastAsiaTheme="minorEastAsia" w:hAnsi="Tahoma" w:cs="Tahoma"/>
      <w:sz w:val="16"/>
      <w:szCs w:val="16"/>
      <w:lang w:eastAsia="ru-RU"/>
    </w:rPr>
  </w:style>
  <w:style w:type="character" w:customStyle="1" w:styleId="10">
    <w:name w:val="Заголовок 1 Знак"/>
    <w:basedOn w:val="a0"/>
    <w:link w:val="1"/>
    <w:rsid w:val="00F57F50"/>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F57F5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57F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7F50"/>
    <w:rPr>
      <w:rFonts w:ascii="Times New Roman" w:eastAsia="Times New Roman" w:hAnsi="Times New Roman" w:cs="Times New Roman"/>
      <w:b/>
      <w:bCs/>
      <w:sz w:val="24"/>
      <w:szCs w:val="24"/>
      <w:lang w:eastAsia="ru-RU"/>
    </w:rPr>
  </w:style>
  <w:style w:type="paragraph" w:customStyle="1" w:styleId="Default">
    <w:name w:val="Default"/>
    <w:rsid w:val="00F57F5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F57F50"/>
  </w:style>
  <w:style w:type="character" w:styleId="a6">
    <w:name w:val="Hyperlink"/>
    <w:uiPriority w:val="99"/>
    <w:rsid w:val="00F57F50"/>
    <w:rPr>
      <w:color w:val="0000FF"/>
      <w:u w:val="single"/>
    </w:rPr>
  </w:style>
  <w:style w:type="character" w:customStyle="1" w:styleId="spelle">
    <w:name w:val="spelle"/>
    <w:basedOn w:val="a0"/>
    <w:rsid w:val="00F57F50"/>
  </w:style>
  <w:style w:type="character" w:styleId="a7">
    <w:name w:val="Strong"/>
    <w:qFormat/>
    <w:rsid w:val="00F57F50"/>
    <w:rPr>
      <w:b/>
      <w:bCs/>
    </w:rPr>
  </w:style>
  <w:style w:type="paragraph" w:styleId="a8">
    <w:name w:val="Normal (Web)"/>
    <w:basedOn w:val="a"/>
    <w:rsid w:val="00F57F5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F57F50"/>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F57F50"/>
    <w:rPr>
      <w:rFonts w:ascii="Consolas" w:eastAsia="Calibri" w:hAnsi="Consolas" w:cs="Times New Roman"/>
      <w:sz w:val="21"/>
      <w:szCs w:val="21"/>
    </w:rPr>
  </w:style>
  <w:style w:type="paragraph" w:customStyle="1" w:styleId="Style10">
    <w:name w:val="Style10"/>
    <w:basedOn w:val="a"/>
    <w:rsid w:val="00F57F5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F57F50"/>
    <w:rPr>
      <w:rFonts w:ascii="Times New Roman" w:hAnsi="Times New Roman" w:cs="Times New Roman"/>
      <w:sz w:val="22"/>
      <w:szCs w:val="22"/>
    </w:rPr>
  </w:style>
  <w:style w:type="paragraph" w:customStyle="1" w:styleId="Style15">
    <w:name w:val="Style15"/>
    <w:basedOn w:val="a"/>
    <w:rsid w:val="00F57F50"/>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F57F5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F57F50"/>
    <w:rPr>
      <w:rFonts w:ascii="Times New Roman" w:hAnsi="Times New Roman" w:cs="Times New Roman"/>
      <w:b/>
      <w:bCs/>
      <w:sz w:val="22"/>
      <w:szCs w:val="22"/>
    </w:rPr>
  </w:style>
  <w:style w:type="paragraph" w:customStyle="1" w:styleId="Style13">
    <w:name w:val="Style13"/>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F57F50"/>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F57F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57F50"/>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57F5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F57F50"/>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F57F50"/>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F57F50"/>
    <w:rPr>
      <w:rFonts w:ascii="Times New Roman" w:hAnsi="Times New Roman" w:cs="Times New Roman"/>
      <w:sz w:val="20"/>
      <w:szCs w:val="20"/>
    </w:rPr>
  </w:style>
  <w:style w:type="paragraph" w:customStyle="1" w:styleId="Style20">
    <w:name w:val="Style20"/>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F57F50"/>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F57F50"/>
    <w:rPr>
      <w:rFonts w:ascii="Times New Roman" w:hAnsi="Times New Roman" w:cs="Times New Roman"/>
      <w:b/>
      <w:bCs/>
      <w:sz w:val="20"/>
      <w:szCs w:val="20"/>
    </w:rPr>
  </w:style>
  <w:style w:type="character" w:customStyle="1" w:styleId="FontStyle38">
    <w:name w:val="Font Style38"/>
    <w:rsid w:val="00F57F50"/>
    <w:rPr>
      <w:rFonts w:ascii="Times New Roman" w:hAnsi="Times New Roman" w:cs="Times New Roman"/>
      <w:sz w:val="18"/>
      <w:szCs w:val="18"/>
    </w:rPr>
  </w:style>
  <w:style w:type="paragraph" w:customStyle="1" w:styleId="ConsPlusTitle">
    <w:name w:val="ConsPlusTitle"/>
    <w:rsid w:val="00F57F5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F57F50"/>
    <w:rPr>
      <w:rFonts w:ascii="Times New Roman" w:hAnsi="Times New Roman" w:cs="Times New Roman"/>
      <w:sz w:val="22"/>
      <w:szCs w:val="22"/>
    </w:rPr>
  </w:style>
  <w:style w:type="paragraph" w:customStyle="1" w:styleId="ad">
    <w:name w:val="Таблицы (моноширинный)"/>
    <w:basedOn w:val="a"/>
    <w:next w:val="a"/>
    <w:rsid w:val="00F57F5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F57F50"/>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F57F50"/>
    <w:rPr>
      <w:rFonts w:ascii="Microsoft Sans Serif" w:eastAsia="Times New Roman" w:hAnsi="Microsoft Sans Serif" w:cs="Microsoft Sans Serif"/>
      <w:sz w:val="16"/>
      <w:szCs w:val="16"/>
      <w:lang w:eastAsia="ru-RU"/>
    </w:rPr>
  </w:style>
  <w:style w:type="paragraph" w:customStyle="1" w:styleId="ConsPlusNonformat">
    <w:name w:val="ConsPlusNonformat"/>
    <w:rsid w:val="00F57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F57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57F50"/>
    <w:rPr>
      <w:rFonts w:ascii="Times New Roman" w:eastAsia="Times New Roman" w:hAnsi="Times New Roman" w:cs="Times New Roman"/>
      <w:sz w:val="24"/>
      <w:szCs w:val="24"/>
      <w:lang w:eastAsia="ru-RU"/>
    </w:rPr>
  </w:style>
  <w:style w:type="character" w:styleId="af0">
    <w:name w:val="page number"/>
    <w:basedOn w:val="a0"/>
    <w:rsid w:val="00F57F50"/>
  </w:style>
  <w:style w:type="paragraph" w:customStyle="1" w:styleId="3f3f3f3f3f3f3f3f3f3f3f">
    <w:name w:val="А3fб3fз3fа3fц3f с3fп3fи3fс3fк3fа3f"/>
    <w:basedOn w:val="a"/>
    <w:rsid w:val="00F57F50"/>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F57F50"/>
    <w:pPr>
      <w:ind w:left="720"/>
      <w:contextualSpacing/>
    </w:pPr>
    <w:rPr>
      <w:rFonts w:ascii="Calibri" w:eastAsia="Calibri" w:hAnsi="Calibri" w:cs="Times New Roman"/>
      <w:lang w:eastAsia="en-US"/>
    </w:rPr>
  </w:style>
  <w:style w:type="paragraph" w:styleId="af3">
    <w:name w:val="footnote text"/>
    <w:basedOn w:val="a"/>
    <w:link w:val="af4"/>
    <w:semiHidden/>
    <w:rsid w:val="00F57F5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F57F50"/>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F57F5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F57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F57F50"/>
    <w:rPr>
      <w:rFonts w:ascii="Times New Roman" w:eastAsia="Times New Roman" w:hAnsi="Times New Roman" w:cs="Times New Roman"/>
      <w:sz w:val="24"/>
      <w:szCs w:val="24"/>
      <w:lang w:eastAsia="ru-RU"/>
    </w:rPr>
  </w:style>
  <w:style w:type="character" w:styleId="af8">
    <w:name w:val="Emphasis"/>
    <w:basedOn w:val="a0"/>
    <w:qFormat/>
    <w:rsid w:val="00F57F50"/>
    <w:rPr>
      <w:i/>
      <w:iCs/>
    </w:rPr>
  </w:style>
  <w:style w:type="numbering" w:customStyle="1" w:styleId="21">
    <w:name w:val="Нет списка2"/>
    <w:next w:val="a2"/>
    <w:uiPriority w:val="99"/>
    <w:semiHidden/>
    <w:unhideWhenUsed/>
    <w:rsid w:val="00F57F50"/>
  </w:style>
  <w:style w:type="character" w:customStyle="1" w:styleId="af2">
    <w:name w:val="Абзац списка Знак"/>
    <w:link w:val="af1"/>
    <w:uiPriority w:val="34"/>
    <w:locked/>
    <w:rsid w:val="00F57F50"/>
    <w:rPr>
      <w:rFonts w:ascii="Calibri" w:eastAsia="Calibri" w:hAnsi="Calibri" w:cs="Times New Roman"/>
    </w:rPr>
  </w:style>
  <w:style w:type="paragraph" w:styleId="af9">
    <w:name w:val="Body Text Indent"/>
    <w:basedOn w:val="a"/>
    <w:link w:val="afa"/>
    <w:uiPriority w:val="99"/>
    <w:semiHidden/>
    <w:unhideWhenUsed/>
    <w:rsid w:val="00F57F50"/>
    <w:pPr>
      <w:spacing w:after="120"/>
      <w:ind w:left="283"/>
    </w:pPr>
  </w:style>
  <w:style w:type="character" w:customStyle="1" w:styleId="afa">
    <w:name w:val="Основной текст с отступом Знак"/>
    <w:basedOn w:val="a0"/>
    <w:link w:val="af9"/>
    <w:uiPriority w:val="99"/>
    <w:semiHidden/>
    <w:rsid w:val="00F57F50"/>
    <w:rPr>
      <w:rFonts w:eastAsiaTheme="minorEastAsia"/>
      <w:lang w:eastAsia="ru-RU"/>
    </w:rPr>
  </w:style>
  <w:style w:type="numbering" w:customStyle="1" w:styleId="6">
    <w:name w:val="Стиль6"/>
    <w:uiPriority w:val="99"/>
    <w:rsid w:val="00F57F50"/>
    <w:pPr>
      <w:numPr>
        <w:numId w:val="1"/>
      </w:numPr>
    </w:pPr>
  </w:style>
  <w:style w:type="character" w:customStyle="1" w:styleId="afb">
    <w:name w:val="Основной текст_"/>
    <w:basedOn w:val="a0"/>
    <w:link w:val="7"/>
    <w:rsid w:val="00F57F5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F57F50"/>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F57F5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F57F5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F57F5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F57F5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F57F5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F57F5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F57F5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F57F5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F57F5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F57F5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F57F50"/>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F57F5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F57F50"/>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F57F50"/>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F57F50"/>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F57F50"/>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F57F50"/>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F57F50"/>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F57F50"/>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F57F50"/>
    <w:rPr>
      <w:rFonts w:ascii="Arial" w:eastAsia="Calibri" w:hAnsi="Arial" w:cs="Arial"/>
      <w:sz w:val="20"/>
      <w:szCs w:val="20"/>
    </w:rPr>
  </w:style>
  <w:style w:type="paragraph" w:styleId="aff1">
    <w:name w:val="No Spacing"/>
    <w:uiPriority w:val="1"/>
    <w:qFormat/>
    <w:rsid w:val="00F57F50"/>
    <w:pPr>
      <w:spacing w:after="0" w:line="240" w:lineRule="auto"/>
    </w:pPr>
  </w:style>
  <w:style w:type="character" w:styleId="aff2">
    <w:name w:val="FollowedHyperlink"/>
    <w:basedOn w:val="a0"/>
    <w:uiPriority w:val="99"/>
    <w:semiHidden/>
    <w:unhideWhenUsed/>
    <w:rsid w:val="00F57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1091;&#1073;&#1084;&#1088;.&#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EF6381353465E0D67B9B0D5C3A9AB4F23E3268ABB3E48194A39E5FDDC6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10280</Words>
  <Characters>58602</Characters>
  <Application>Microsoft Office Word</Application>
  <DocSecurity>0</DocSecurity>
  <Lines>488</Lines>
  <Paragraphs>137</Paragraphs>
  <ScaleCrop>false</ScaleCrop>
  <Company/>
  <LinksUpToDate>false</LinksUpToDate>
  <CharactersWithSpaces>68745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 Р.Б.</dc:creator>
  <cp:keywords/>
  <dc:description/>
  <cp:lastModifiedBy>Гусейнов Р.Б.</cp:lastModifiedBy>
  <cp:revision>3</cp:revision>
  <dcterms:created xsi:type="dcterms:W3CDTF">2019-03-25T22:27:00Z</dcterms:created>
  <dcterms:modified xsi:type="dcterms:W3CDTF">2019-03-26T04:01:00Z</dcterms:modified>
</cp:coreProperties>
</file>