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9C" w:rsidRPr="00381775" w:rsidRDefault="00E7529C" w:rsidP="00E75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1775">
        <w:rPr>
          <w:rFonts w:ascii="Times New Roman" w:hAnsi="Times New Roman" w:cs="Times New Roman"/>
          <w:b/>
          <w:sz w:val="32"/>
          <w:szCs w:val="32"/>
          <w:u w:val="single"/>
        </w:rPr>
        <w:t>Услуги Управления ФНС по Камчатскому краю:</w:t>
      </w:r>
    </w:p>
    <w:p w:rsidR="00E7529C" w:rsidRPr="00381775" w:rsidRDefault="00E7529C" w:rsidP="00E7529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1)Государственная</w:t>
      </w:r>
      <w:proofErr w:type="gramEnd"/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регистрация юридических лиц, физических лиц в качестве индивидуальных предпринимателей и крестьянских (фермерских) хозяйств. Срок предоставления услуги – 5 рабочих дней. Госпошлина – 800 рублей при регистрации ИП и КФХ, 4000 рублей – при регистрации ЮЛ.</w:t>
      </w: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2) Постановка на учет физических лиц в налоговом органе по месту жительства на основании заявления.</w:t>
      </w: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предоставления услуги – 5 рабочих дней. Услуга предоставляется бесплатно (при утрате и порче – 300 рублей).</w:t>
      </w: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3) 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</w:r>
      <w:r w:rsidRPr="0008148E">
        <w:rPr>
          <w:rFonts w:ascii="Times New Roman" w:hAnsi="Times New Roman" w:cs="Times New Roman"/>
          <w:b/>
          <w:bCs/>
          <w:sz w:val="20"/>
          <w:szCs w:val="20"/>
        </w:rPr>
        <w:t xml:space="preserve"> Срок оказания услуги: </w:t>
      </w:r>
      <w:r w:rsidRPr="0008148E">
        <w:rPr>
          <w:rFonts w:ascii="Times New Roman" w:hAnsi="Times New Roman" w:cs="Times New Roman"/>
          <w:b/>
          <w:sz w:val="20"/>
          <w:szCs w:val="20"/>
        </w:rPr>
        <w:t>30 календарных дней со дня поступления в налоговый орган соответствующего письменного запроса Услуга предоставляется бесплатно.</w:t>
      </w: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8148E">
        <w:rPr>
          <w:rFonts w:ascii="Times New Roman" w:hAnsi="Times New Roman" w:cs="Times New Roman"/>
          <w:b/>
          <w:sz w:val="20"/>
          <w:szCs w:val="20"/>
        </w:rPr>
        <w:t>4)Приём</w:t>
      </w:r>
      <w:proofErr w:type="gramEnd"/>
      <w:r w:rsidRPr="0008148E">
        <w:rPr>
          <w:rFonts w:ascii="Times New Roman" w:hAnsi="Times New Roman" w:cs="Times New Roman"/>
          <w:b/>
          <w:sz w:val="20"/>
          <w:szCs w:val="20"/>
        </w:rPr>
        <w:t xml:space="preserve"> уведомления о выбранных объектах налогообложения, в отношении которых предоставляется налоговая льгота по налогу на имущество физических лиц.</w:t>
      </w:r>
      <w:r w:rsidRPr="0008148E">
        <w:rPr>
          <w:rFonts w:ascii="Times New Roman" w:hAnsi="Times New Roman" w:cs="Times New Roman"/>
          <w:b/>
          <w:bCs/>
          <w:sz w:val="20"/>
          <w:szCs w:val="20"/>
        </w:rPr>
        <w:t xml:space="preserve"> Срок оказания услуги: </w:t>
      </w:r>
      <w:r w:rsidRPr="0008148E">
        <w:rPr>
          <w:rFonts w:ascii="Times New Roman" w:hAnsi="Times New Roman" w:cs="Times New Roman"/>
          <w:b/>
          <w:sz w:val="20"/>
          <w:szCs w:val="20"/>
        </w:rPr>
        <w:t>30 календарных дней со дня поступления в налоговый орган соответствующего письменного запроса. Услуга предоставляется бесплатно.</w:t>
      </w: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8148E">
        <w:rPr>
          <w:rFonts w:ascii="Times New Roman" w:hAnsi="Times New Roman" w:cs="Times New Roman"/>
          <w:b/>
          <w:sz w:val="20"/>
          <w:szCs w:val="20"/>
        </w:rPr>
        <w:t>5)Приём</w:t>
      </w:r>
      <w:proofErr w:type="gramEnd"/>
      <w:r w:rsidRPr="0008148E">
        <w:rPr>
          <w:rFonts w:ascii="Times New Roman" w:hAnsi="Times New Roman" w:cs="Times New Roman"/>
          <w:b/>
          <w:sz w:val="20"/>
          <w:szCs w:val="20"/>
        </w:rPr>
        <w:t xml:space="preserve">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</w:r>
      <w:r w:rsidRPr="0008148E">
        <w:rPr>
          <w:rFonts w:ascii="Times New Roman" w:hAnsi="Times New Roman" w:cs="Times New Roman"/>
          <w:b/>
          <w:bCs/>
          <w:sz w:val="20"/>
          <w:szCs w:val="20"/>
        </w:rPr>
        <w:t xml:space="preserve"> Срок оказания услуги: </w:t>
      </w:r>
      <w:r w:rsidRPr="0008148E">
        <w:rPr>
          <w:rFonts w:ascii="Times New Roman" w:hAnsi="Times New Roman" w:cs="Times New Roman"/>
          <w:b/>
          <w:sz w:val="20"/>
          <w:szCs w:val="20"/>
        </w:rPr>
        <w:t>30 календарных дней со дня поступления в налоговый орган соответствующего письменного запроса. Услуга предоставляется бесплатно.</w:t>
      </w: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8148E">
        <w:rPr>
          <w:rFonts w:ascii="Times New Roman" w:hAnsi="Times New Roman" w:cs="Times New Roman"/>
          <w:b/>
          <w:sz w:val="20"/>
          <w:szCs w:val="20"/>
        </w:rPr>
        <w:t>6)Приём</w:t>
      </w:r>
      <w:proofErr w:type="gramEnd"/>
      <w:r w:rsidRPr="0008148E">
        <w:rPr>
          <w:rFonts w:ascii="Times New Roman" w:hAnsi="Times New Roman" w:cs="Times New Roman"/>
          <w:b/>
          <w:sz w:val="20"/>
          <w:szCs w:val="20"/>
        </w:rPr>
        <w:t xml:space="preserve"> заявления к налоговому уведомлению об уточнении сведений, указанных в налоговом уведомлении.</w:t>
      </w:r>
      <w:r w:rsidRPr="0008148E">
        <w:rPr>
          <w:rFonts w:ascii="Times New Roman" w:hAnsi="Times New Roman" w:cs="Times New Roman"/>
          <w:b/>
          <w:bCs/>
          <w:sz w:val="20"/>
          <w:szCs w:val="20"/>
        </w:rPr>
        <w:t xml:space="preserve"> Срок оказания услуги: </w:t>
      </w:r>
      <w:r w:rsidRPr="0008148E">
        <w:rPr>
          <w:rFonts w:ascii="Times New Roman" w:hAnsi="Times New Roman" w:cs="Times New Roman"/>
          <w:b/>
          <w:sz w:val="20"/>
          <w:szCs w:val="20"/>
        </w:rPr>
        <w:t>30 календарных дней со дня поступления в налоговый орган соответствующего письменного запроса. Услуга предоставляется бесплатно.</w:t>
      </w:r>
    </w:p>
    <w:p w:rsidR="00E7529C" w:rsidRPr="0008148E" w:rsidRDefault="00E7529C" w:rsidP="00E7529C">
      <w:pPr>
        <w:pStyle w:val="a4"/>
        <w:jc w:val="both"/>
        <w:rPr>
          <w:b/>
          <w:sz w:val="20"/>
          <w:szCs w:val="20"/>
        </w:rPr>
      </w:pPr>
      <w:r w:rsidRPr="0008148E">
        <w:rPr>
          <w:b/>
          <w:sz w:val="20"/>
          <w:szCs w:val="20"/>
        </w:rPr>
        <w:t>7) Приём запроса о предоставлении справки о состоянии расчетов по налогам, сборам, пеням, штрафам, процентам.</w:t>
      </w:r>
      <w:r w:rsidRPr="0008148E">
        <w:rPr>
          <w:b/>
          <w:bCs/>
          <w:sz w:val="20"/>
          <w:szCs w:val="20"/>
        </w:rPr>
        <w:t xml:space="preserve"> Срок оказания услуги: </w:t>
      </w:r>
      <w:r w:rsidRPr="0008148E">
        <w:rPr>
          <w:b/>
          <w:sz w:val="20"/>
          <w:szCs w:val="20"/>
        </w:rPr>
        <w:t>5 рабочих дней со дня поступления в налоговый орган соответствующего письменного запроса. Услуга предоставляется бесплатно.</w:t>
      </w:r>
    </w:p>
    <w:p w:rsidR="00E7529C" w:rsidRPr="0008148E" w:rsidRDefault="00E7529C" w:rsidP="00E7529C">
      <w:pPr>
        <w:pStyle w:val="a4"/>
        <w:rPr>
          <w:b/>
          <w:sz w:val="20"/>
          <w:szCs w:val="20"/>
        </w:rPr>
      </w:pPr>
      <w:r w:rsidRPr="0008148E">
        <w:rPr>
          <w:b/>
          <w:sz w:val="20"/>
          <w:szCs w:val="20"/>
        </w:rPr>
        <w:t>8) Приём запроса о предоставлении акта совместной сверки расчетов по налогам, сборам, пеням, штрафам, процентам.</w:t>
      </w:r>
      <w:r w:rsidRPr="0008148E">
        <w:rPr>
          <w:b/>
          <w:bCs/>
          <w:sz w:val="20"/>
          <w:szCs w:val="20"/>
        </w:rPr>
        <w:t xml:space="preserve"> Срок оказания услуги: </w:t>
      </w:r>
      <w:r w:rsidRPr="0008148E">
        <w:rPr>
          <w:b/>
          <w:sz w:val="20"/>
          <w:szCs w:val="20"/>
        </w:rPr>
        <w:t>5 рабочих дней со дня поступления в налоговый орган соответствующего письменного запроса. Услуга предоставляется бесплатно.</w:t>
      </w: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9)</w:t>
      </w:r>
      <w:r w:rsidRPr="0008148E">
        <w:rPr>
          <w:rFonts w:ascii="Times New Roman" w:hAnsi="Times New Roman" w:cs="Times New Roman"/>
          <w:b/>
          <w:sz w:val="20"/>
          <w:szCs w:val="20"/>
        </w:rPr>
        <w:t xml:space="preserve"> 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 </w:t>
      </w:r>
      <w:r w:rsidRPr="0008148E">
        <w:rPr>
          <w:rFonts w:ascii="Times New Roman" w:hAnsi="Times New Roman" w:cs="Times New Roman"/>
          <w:b/>
          <w:bCs/>
          <w:sz w:val="20"/>
          <w:szCs w:val="20"/>
        </w:rPr>
        <w:t xml:space="preserve">Срок оказания услуги: </w:t>
      </w:r>
      <w:r w:rsidRPr="0008148E">
        <w:rPr>
          <w:rFonts w:ascii="Times New Roman" w:hAnsi="Times New Roman" w:cs="Times New Roman"/>
          <w:b/>
          <w:sz w:val="20"/>
          <w:szCs w:val="20"/>
        </w:rPr>
        <w:t>30 календарных дней со дня поступления в налоговый орган соответствующего письменного запроса. Услуга предоставляется бесплатно.</w:t>
      </w:r>
      <w:r>
        <w:rPr>
          <w:rFonts w:ascii="Times New Roman" w:hAnsi="Times New Roman" w:cs="Times New Roman"/>
          <w:b/>
          <w:sz w:val="20"/>
          <w:szCs w:val="20"/>
        </w:rPr>
        <w:t xml:space="preserve"> Во всех офисах МФЦ, кроме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Елизовского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и Петропавловского филиала.</w:t>
      </w: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10) Прием з</w:t>
      </w:r>
      <w:r w:rsidRPr="0008148E">
        <w:rPr>
          <w:rFonts w:ascii="Times New Roman" w:hAnsi="Times New Roman" w:cs="Times New Roman"/>
          <w:b/>
          <w:sz w:val="20"/>
          <w:szCs w:val="20"/>
        </w:rPr>
        <w:t>аявление о доступе к личному кабинету налогоплательщика для физических лиц.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Срок предоставления услуги – 5 рабочих дней. Услуга предоставляется бесплатно.</w:t>
      </w: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11) Прием уведомления о выбранном земельном участке, в отношении которого применяется налоговый вычет по земельному налог.</w:t>
      </w:r>
      <w:r w:rsidRPr="0008148E">
        <w:rPr>
          <w:rFonts w:ascii="Times New Roman" w:hAnsi="Times New Roman" w:cs="Times New Roman"/>
          <w:b/>
          <w:bCs/>
          <w:sz w:val="20"/>
          <w:szCs w:val="20"/>
        </w:rPr>
        <w:t xml:space="preserve"> Срок оказания услуги: </w:t>
      </w:r>
      <w:r w:rsidRPr="0008148E">
        <w:rPr>
          <w:rFonts w:ascii="Times New Roman" w:hAnsi="Times New Roman" w:cs="Times New Roman"/>
          <w:b/>
          <w:sz w:val="20"/>
          <w:szCs w:val="20"/>
        </w:rPr>
        <w:t>30 календарных дней со дня поступления в налоговый орган соответствующего письменного запроса. Услуга предоставляется бесплатно.</w:t>
      </w: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12) Предоставление сведений, содержащихся в реестре дисквалифицированных лиц. Срок предоставления услуги: информация формируется сразу при приеме </w:t>
      </w:r>
      <w:proofErr w:type="gramStart"/>
      <w:r w:rsidRPr="0008148E">
        <w:rPr>
          <w:rFonts w:ascii="Times New Roman" w:hAnsi="Times New Roman" w:cs="Times New Roman"/>
          <w:b/>
          <w:sz w:val="20"/>
          <w:szCs w:val="20"/>
        </w:rPr>
        <w:t>заявителя,  в</w:t>
      </w:r>
      <w:proofErr w:type="gramEnd"/>
      <w:r w:rsidRPr="0008148E">
        <w:rPr>
          <w:rFonts w:ascii="Times New Roman" w:hAnsi="Times New Roman" w:cs="Times New Roman"/>
          <w:b/>
          <w:sz w:val="20"/>
          <w:szCs w:val="20"/>
        </w:rPr>
        <w:t xml:space="preserve"> случае отсутствия связи с электронным сервисом – 5 рабочих дней. Предоставление сведений осуществляется за плату в размере 100 рублей.</w:t>
      </w: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13) 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тайну).</w:t>
      </w: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Срок предоставления услуги – 5 рабочих дней. </w:t>
      </w: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Сведения, содержащиеся в реестре, предоставляются на бесплатной основе: </w:t>
      </w: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а) организациям (сведения о них) - в полном объеме по запросу, в котором должны быть указаны наименование организации, основной государственный регистрационный номер, идентификационный номер налогоплательщика и код причины постановки на учет; </w:t>
      </w: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б) физическим лицам (сведения о них) - в полном объеме по запросу, в котором должны быть указаны фамилия, имя, отчество, идентификационный номер налогоплательщика (при его наличии), номер, дата выдачи документа, удостоверяющего личность физического лица, и наименование органа, выдавшего этот документ;</w:t>
      </w: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в) органам государственной власти, в том числе правоохранительным органам и судам, органам местного самоуправления, органам государственных внебюджетных фондов, а также иным лицам, определенным федеральными законами; </w:t>
      </w: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Сведения, содержащиеся в реестре, предоставляются на платной основе (при условии представления одновременно с запросом документа, подтверждающего оплату): </w:t>
      </w: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а) организациям и физическим лицам - при обращении за повторной выдачей свидетельства о постановке на учет в налоговом органе в случае его утраты 300 рублей, за срочную выдачу 400 рублей; </w:t>
      </w: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б) организациям и физическим лицам - при обращении с запросом об идентификационном номере налогоплательщика и коде причины постановки на учет. Размер платы в этом случае составляет 100 рублей, а размер платы за срочную выдачу указанной информации - 200 рублей.</w:t>
      </w: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14)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доступа). Срок предоставления услуги – 9 рабочих дней. Государственная пошлина в случае предоставления сведений о конкретном юридическом лице или об индивидуальном предпринимателе -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200 рублей.</w:t>
      </w: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529C" w:rsidRDefault="00E7529C" w:rsidP="00E75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15) 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взносах,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агентом)обязанности по уплате налогов. Сборов, страховых взносов, пеней, штрафов, процентов). Срок предоставления услуги – 30 календарных дней. Услуга предоставляется бесплатно.</w:t>
      </w:r>
    </w:p>
    <w:p w:rsidR="00E7529C" w:rsidRPr="0008148E" w:rsidRDefault="00E7529C" w:rsidP="00E75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529C" w:rsidRDefault="00E7529C" w:rsidP="00E75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Информирование заявителей о наличии задолженности </w:t>
      </w:r>
      <w:proofErr w:type="gramStart"/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налогом</w:t>
      </w:r>
      <w:proofErr w:type="gramEnd"/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сборам и, в случае наличия задолженности, формирование платежных документов (квитанций).</w:t>
      </w:r>
      <w:r w:rsidRPr="0008148E">
        <w:rPr>
          <w:rFonts w:ascii="Times New Roman" w:hAnsi="Times New Roman" w:cs="Times New Roman"/>
          <w:b/>
          <w:sz w:val="20"/>
          <w:szCs w:val="20"/>
        </w:rPr>
        <w:t xml:space="preserve">  Срок предоставления услуги: информация формируется сразу при приеме заявителя.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Услуга предоставляется бесплатно.</w:t>
      </w:r>
    </w:p>
    <w:p w:rsidR="00E7529C" w:rsidRDefault="00E7529C" w:rsidP="00E75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529C" w:rsidRPr="0076163D" w:rsidRDefault="00E7529C" w:rsidP="00E752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17) </w:t>
      </w:r>
      <w:r w:rsidRPr="007616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Прием заявления физического лица (его законного представителя или уполномоченного представителя) о получении его налогового уведомления лично под расписку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08148E">
        <w:rPr>
          <w:rFonts w:ascii="Times New Roman" w:hAnsi="Times New Roman" w:cs="Times New Roman"/>
          <w:b/>
          <w:sz w:val="20"/>
          <w:szCs w:val="20"/>
        </w:rPr>
        <w:t>Срок предоставления услуги</w:t>
      </w:r>
      <w:r>
        <w:rPr>
          <w:rFonts w:ascii="Times New Roman" w:hAnsi="Times New Roman" w:cs="Times New Roman"/>
          <w:b/>
          <w:sz w:val="20"/>
          <w:szCs w:val="20"/>
        </w:rPr>
        <w:t xml:space="preserve"> -  </w:t>
      </w:r>
      <w:r w:rsidRPr="0076163D">
        <w:rPr>
          <w:rStyle w:val="a3"/>
          <w:rFonts w:ascii="Times New Roman" w:hAnsi="Times New Roman" w:cs="Times New Roman"/>
          <w:sz w:val="20"/>
          <w:szCs w:val="20"/>
        </w:rPr>
        <w:t>3 рабочих дня</w:t>
      </w:r>
      <w:r>
        <w:rPr>
          <w:rStyle w:val="a3"/>
          <w:sz w:val="21"/>
          <w:szCs w:val="21"/>
        </w:rPr>
        <w:t>.</w:t>
      </w:r>
    </w:p>
    <w:p w:rsidR="00906554" w:rsidRDefault="00906554">
      <w:bookmarkStart w:id="0" w:name="_GoBack"/>
      <w:bookmarkEnd w:id="0"/>
    </w:p>
    <w:sectPr w:rsidR="009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9C"/>
    <w:rsid w:val="00906554"/>
    <w:rsid w:val="00E7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9B12A-7208-4EAB-8515-4235F63F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29C"/>
    <w:rPr>
      <w:b/>
      <w:bCs/>
    </w:rPr>
  </w:style>
  <w:style w:type="paragraph" w:styleId="a4">
    <w:name w:val="Normal (Web)"/>
    <w:basedOn w:val="a"/>
    <w:uiPriority w:val="99"/>
    <w:unhideWhenUsed/>
    <w:rsid w:val="00E7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2019-10-23T03:29:00Z</dcterms:created>
  <dcterms:modified xsi:type="dcterms:W3CDTF">2019-10-23T03:29:00Z</dcterms:modified>
</cp:coreProperties>
</file>