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1B" w:rsidRPr="00CA7957" w:rsidRDefault="00436D1B" w:rsidP="00436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7957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Федеральной службы по надзору в сфере защиты прав потребителей и благополучия человека по Камчатскому краю</w:t>
      </w:r>
    </w:p>
    <w:p w:rsidR="00436D1B" w:rsidRPr="00127B58" w:rsidRDefault="00436D1B" w:rsidP="00436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D1B" w:rsidRPr="004619E4" w:rsidRDefault="00436D1B" w:rsidP="00436D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19E4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9E4">
        <w:rPr>
          <w:rFonts w:ascii="Times New Roman" w:hAnsi="Times New Roman" w:cs="Times New Roman"/>
          <w:b/>
          <w:sz w:val="20"/>
          <w:szCs w:val="20"/>
        </w:rPr>
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4619E4">
          <w:rPr>
            <w:rFonts w:ascii="Times New Roman" w:hAnsi="Times New Roman" w:cs="Times New Roman"/>
            <w:b/>
            <w:sz w:val="20"/>
            <w:szCs w:val="20"/>
          </w:rPr>
          <w:t>2009 г</w:t>
        </w:r>
      </w:smartTag>
      <w:r w:rsidRPr="004619E4">
        <w:rPr>
          <w:rFonts w:ascii="Times New Roman" w:hAnsi="Times New Roman" w:cs="Times New Roman"/>
          <w:b/>
          <w:sz w:val="20"/>
          <w:szCs w:val="20"/>
        </w:rPr>
        <w:t xml:space="preserve"> № 584 «Об уведомительном порядке начала осуществления отдельных видов предпринимательской деятельности».</w:t>
      </w:r>
    </w:p>
    <w:p w:rsidR="00436D1B" w:rsidRPr="0008148E" w:rsidRDefault="00436D1B" w:rsidP="00436D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1 рабочий день. Услуга предоставляется бесплатно.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B"/>
    <w:rsid w:val="00436D1B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0C8-1B27-47D2-B29C-B1FE403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2019-10-23T03:24:00Z</dcterms:created>
  <dcterms:modified xsi:type="dcterms:W3CDTF">2019-10-23T03:25:00Z</dcterms:modified>
</cp:coreProperties>
</file>