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31" w:rsidRPr="00CA7957" w:rsidRDefault="00E16B31" w:rsidP="00E16B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7957">
        <w:rPr>
          <w:rFonts w:ascii="Times New Roman" w:hAnsi="Times New Roman" w:cs="Times New Roman"/>
          <w:b/>
          <w:sz w:val="32"/>
          <w:szCs w:val="32"/>
          <w:u w:val="single"/>
        </w:rPr>
        <w:t>Услуги Государственной трудовой инспекции в Камчатском крае</w:t>
      </w:r>
    </w:p>
    <w:p w:rsidR="00E16B31" w:rsidRPr="00127B58" w:rsidRDefault="00E16B31" w:rsidP="00E16B3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16B31" w:rsidRPr="0008148E" w:rsidRDefault="00E16B31" w:rsidP="00E16B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1) Прием письменных запросов заявителей о нарушениях трудовых прав и свобод, а также о разъяснении норм трудового законодательства или иных нормативно-правовых актов, содержащих нормы трудового права, в соответствии с действующим законодательством РФ и Камчатского края. Срок предоставления услуги – 20 рабочих дней. Услуга предоставляется бесплатно.</w:t>
      </w:r>
    </w:p>
    <w:p w:rsidR="00E16B31" w:rsidRDefault="00E16B31" w:rsidP="00E16B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B44" w:rsidRDefault="00220B44">
      <w:bookmarkStart w:id="0" w:name="_GoBack"/>
      <w:bookmarkEnd w:id="0"/>
    </w:p>
    <w:sectPr w:rsidR="0022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31"/>
    <w:rsid w:val="00220B44"/>
    <w:rsid w:val="00E1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14D4-4512-41C9-8DAD-B232330E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2019-10-13T21:47:00Z</dcterms:created>
  <dcterms:modified xsi:type="dcterms:W3CDTF">2019-10-13T21:47:00Z</dcterms:modified>
</cp:coreProperties>
</file>