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89" w:rsidRPr="00764FB1" w:rsidRDefault="00961389" w:rsidP="00961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  <w:sz w:val="32"/>
          <w:szCs w:val="32"/>
          <w:u w:val="single"/>
        </w:rPr>
        <w:t>Услуги Камчатского регионального отделения фонда социального страхования</w:t>
      </w:r>
      <w:r w:rsidRPr="00764F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1389" w:rsidRPr="00764FB1" w:rsidRDefault="00961389" w:rsidP="0096138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4FB1">
        <w:rPr>
          <w:rFonts w:ascii="Times New Roman" w:hAnsi="Times New Roman" w:cs="Times New Roman"/>
          <w:b/>
        </w:rPr>
        <w:t xml:space="preserve">1) Прием заявителей, являющихся получателями федеральных льгот на предоставление при наличии медицинских показаний путевок на санаторно-курортное лечение и бесплатный проезд на междугородном транспорте к месту лечения и обратно. </w:t>
      </w:r>
      <w:r w:rsidRPr="00764FB1">
        <w:rPr>
          <w:rFonts w:ascii="Times New Roman" w:eastAsia="Times New Roman" w:hAnsi="Times New Roman" w:cs="Times New Roman"/>
          <w:b/>
          <w:lang w:eastAsia="ru-RU"/>
        </w:rPr>
        <w:t>Срок предоставления услуги – 10 рабочих дней. Услуга предоставляется бесплатно.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2) 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(Форма-4 ФСС). Срок предоставления услуги – 1 рабочий дней. Услуга предоставляется бесплатно.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3) Прием запросов на регистрацию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 Срок предоставления услуги: регистрация - 5 рабочих дней; снятие – 14 календарных дней. Услуга предоставляется бесплатно.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4) Прием запросов на регистрацию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договора. Срок предоставления услуги: регистрация - 5 рабочих дней; снятие – 14 календарных дней. Услуга предоставляется бесплатно.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5) Прием запросов на регистрацию и снятие с регистрационного учета страхователей физических лиц, заключивших трудовой договор с работником. Срок предоставления услуги: регистрация - 5 рабочих дней; снятие – 14 календарных дней. Услуга предоставляется бесплатно.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6) Прием запросов на регистрацию и снятие с регистрационного учета юридических лиц по месту нахождения обособленных подразделений. Срок предоставления услуги: регистрация - 5 рабочих дней; снятие – 14 календарных дней. Услуга предоставляется бесплатно.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7) Прием запросов на назначение и выплату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Федерации.  Срок предоставления услуги – 10 календарных дней. Услуга предоставляется бесплатно.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 xml:space="preserve">8) Прием запросов на назначение и выплату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Федерации. 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Срок предоставления услуги – 10 календарных дней. Услуга предоставляется бесплатно.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 xml:space="preserve">9) Прием запросов на назначение и выплату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</w:t>
      </w:r>
      <w:r w:rsidRPr="00764FB1">
        <w:rPr>
          <w:rFonts w:ascii="Times New Roman" w:hAnsi="Times New Roman" w:cs="Times New Roman"/>
          <w:b/>
        </w:rPr>
        <w:lastRenderedPageBreak/>
        <w:t xml:space="preserve">организации и применением очередности списания денежных средств со счета, предусмотренной Гражданским кодексом Российской Федерации. 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Срок предоставления услуги – 10 календарных дней. Услуга предоставляется бесплатно.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10) 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 взносам и разъяснению порядка их заполнения.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Срок предоставления услуги – 30 календарных дней. Услуга предоставляется бесплатно.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11) Прием документов, служащих основанием для исчисления и уплаты(перечисления) страховых взносов, а также документов, подтверждающих правильность исчисления и своевременность уплаты(перечисления) страховых взносов. Срок предоставления услуги – 1 рабочий день. Услуга предоставляется бесплатно.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12) Прием жалоб, поданных плательщиками страховых взносов в вышестоящий орган контроля за уплатой страховых взносов или вышестоящему должностному лицу.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Срок предоставления услуги – 30 календарных дней. Услуга предоставляется бесплатно.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13) 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собак. Услуга предоставляется бесплатно.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Срок предоставления услуги: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- постановка на учет по обеспечению техническим средством (изделием) – 15 календарных дней;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- при необходимости проезда заявителя (сопровождающего его лица) к месту нахождения организации, в которую выдано направление на получение (изготовление) технического средства (изделия), и обратно – 15 календарных дней;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- постановка заявителя на учет по предоставлению услуг по переводу русского жестового языка (</w:t>
      </w:r>
      <w:proofErr w:type="spellStart"/>
      <w:r w:rsidRPr="00764FB1">
        <w:rPr>
          <w:rFonts w:ascii="Times New Roman" w:hAnsi="Times New Roman" w:cs="Times New Roman"/>
          <w:b/>
        </w:rPr>
        <w:t>сурдоперевода</w:t>
      </w:r>
      <w:proofErr w:type="spellEnd"/>
      <w:r w:rsidRPr="00764FB1">
        <w:rPr>
          <w:rFonts w:ascii="Times New Roman" w:hAnsi="Times New Roman" w:cs="Times New Roman"/>
          <w:b/>
        </w:rPr>
        <w:t xml:space="preserve">, </w:t>
      </w:r>
      <w:proofErr w:type="spellStart"/>
      <w:r w:rsidRPr="00764FB1">
        <w:rPr>
          <w:rFonts w:ascii="Times New Roman" w:hAnsi="Times New Roman" w:cs="Times New Roman"/>
          <w:b/>
        </w:rPr>
        <w:t>тифлосурдоперевода</w:t>
      </w:r>
      <w:proofErr w:type="spellEnd"/>
      <w:r w:rsidRPr="00764FB1">
        <w:rPr>
          <w:rFonts w:ascii="Times New Roman" w:hAnsi="Times New Roman" w:cs="Times New Roman"/>
          <w:b/>
        </w:rPr>
        <w:t>) – 3 рабочих дня;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- выплата ежегодной денежной компенсации расходов на содержание и ветеринарное обслуживание собак-проводников осуществляется в месяце, следующем за месяцем, в котором было подано заявление. Следующая выплата компенсации производится по истечении одного года после получения компенсации за предыдущий год в соответствии с заявлением и приложением документов;</w:t>
      </w:r>
    </w:p>
    <w:p w:rsidR="00961389" w:rsidRPr="00764FB1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- выплата компенсации расходов в случае приобретения заявителем соответствующих технических средств (изделий) и (или) оплаты услуг по переводу русского жестового языка за собственный счет – 30 календарных дней;</w:t>
      </w:r>
    </w:p>
    <w:p w:rsidR="00961389" w:rsidRPr="00057DAF" w:rsidRDefault="00961389" w:rsidP="00961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</w:rPr>
        <w:t>- выплата компенсации расходов, произведенных заявителями за счет собственных средств, на оплату проезда к месту нахождения организации, в которую выдано направление на получение (изготовление) технического средства (изделия), и обратно - 30 календарных дней.</w:t>
      </w: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9"/>
    <w:rsid w:val="002D1FBC"/>
    <w:rsid w:val="00961389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B589B-39DF-4524-BDD5-32D36AA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5680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2018-04-12T22:33:00Z</dcterms:created>
  <dcterms:modified xsi:type="dcterms:W3CDTF">2018-04-12T22:33:00Z</dcterms:modified>
</cp:coreProperties>
</file>