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8E" w:rsidRPr="0015605E" w:rsidRDefault="007E1B8E" w:rsidP="007E1B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5605E">
        <w:rPr>
          <w:rFonts w:ascii="Times New Roman" w:hAnsi="Times New Roman" w:cs="Times New Roman"/>
          <w:b/>
          <w:sz w:val="40"/>
          <w:szCs w:val="40"/>
          <w:u w:val="single"/>
        </w:rPr>
        <w:t>Иные услуги, предоставляемые на базе МФЦ: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1) Прием заявлений (жалоб, обращений в адрес Губернатора и Правительства Камчатского края, Законодательное собрание). Срок предоставления услуги –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1 рабочий день. Услуга предоставляется бесплатно.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2) Регистрация граждан в ЕСИА. Срок предоставления услуги –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1 рабочий день. Услуга предоставляется бесплатно.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3) Подтверждение регистрации граждан на портале </w:t>
      </w:r>
      <w:r w:rsidRPr="0015605E">
        <w:rPr>
          <w:rFonts w:ascii="Times New Roman" w:hAnsi="Times New Roman" w:cs="Times New Roman"/>
          <w:b/>
          <w:lang w:val="en-US"/>
        </w:rPr>
        <w:t>GOSUSLUGI</w:t>
      </w:r>
      <w:r w:rsidRPr="0015605E">
        <w:rPr>
          <w:rFonts w:ascii="Times New Roman" w:hAnsi="Times New Roman" w:cs="Times New Roman"/>
          <w:b/>
        </w:rPr>
        <w:t>.</w:t>
      </w:r>
      <w:r w:rsidRPr="0015605E">
        <w:rPr>
          <w:rFonts w:ascii="Times New Roman" w:hAnsi="Times New Roman" w:cs="Times New Roman"/>
          <w:b/>
          <w:lang w:val="en-US"/>
        </w:rPr>
        <w:t>RU</w:t>
      </w:r>
      <w:r w:rsidRPr="0015605E">
        <w:rPr>
          <w:rFonts w:ascii="Times New Roman" w:hAnsi="Times New Roman" w:cs="Times New Roman"/>
          <w:b/>
        </w:rPr>
        <w:t xml:space="preserve">. Срок предоставления услуги –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2 рабочих дня. Услуга предоставляется бесплатно.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4) Восстановление регистрации граждан на портале </w:t>
      </w:r>
      <w:r w:rsidRPr="0015605E">
        <w:rPr>
          <w:rFonts w:ascii="Times New Roman" w:hAnsi="Times New Roman" w:cs="Times New Roman"/>
          <w:b/>
          <w:lang w:val="en-US"/>
        </w:rPr>
        <w:t>GOSUSLUGI</w:t>
      </w:r>
      <w:r w:rsidRPr="0015605E">
        <w:rPr>
          <w:rFonts w:ascii="Times New Roman" w:hAnsi="Times New Roman" w:cs="Times New Roman"/>
          <w:b/>
        </w:rPr>
        <w:t>.</w:t>
      </w:r>
      <w:r w:rsidRPr="0015605E">
        <w:rPr>
          <w:rFonts w:ascii="Times New Roman" w:hAnsi="Times New Roman" w:cs="Times New Roman"/>
          <w:b/>
          <w:lang w:val="en-US"/>
        </w:rPr>
        <w:t>RU</w:t>
      </w:r>
      <w:r w:rsidRPr="0015605E">
        <w:rPr>
          <w:rFonts w:ascii="Times New Roman" w:hAnsi="Times New Roman" w:cs="Times New Roman"/>
          <w:b/>
        </w:rPr>
        <w:t xml:space="preserve">. Срок предоставления услуги –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2 рабочих дня. Услуга предоставляется бесплатно.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5)</w:t>
      </w:r>
      <w:r w:rsidRPr="0015605E">
        <w:rPr>
          <w:rFonts w:ascii="Times New Roman" w:hAnsi="Times New Roman" w:cs="Times New Roman"/>
          <w:b/>
        </w:rPr>
        <w:t xml:space="preserve"> Возврат неверно уплаченных (излишне уплаченных) сумм государственных пошлин УМВД (возможен только</w:t>
      </w:r>
      <w:r w:rsidRPr="0015605E">
        <w:rPr>
          <w:b/>
        </w:rPr>
        <w:t xml:space="preserve"> в </w:t>
      </w:r>
      <w:r w:rsidRPr="0015605E">
        <w:rPr>
          <w:rFonts w:ascii="Times New Roman" w:hAnsi="Times New Roman" w:cs="Times New Roman"/>
          <w:b/>
        </w:rPr>
        <w:t>отношении тех государственных услуг УМВД, документы на которые заявитель подает (подавал) через МФЦ).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6)</w:t>
      </w:r>
      <w:r w:rsidRPr="0015605E">
        <w:rPr>
          <w:rFonts w:ascii="Times New Roman" w:hAnsi="Times New Roman" w:cs="Times New Roman"/>
          <w:b/>
        </w:rPr>
        <w:t xml:space="preserve"> Возврат неверно уплаченных (излишне уплаченных) сумм государственных пошлин Управления </w:t>
      </w:r>
      <w:proofErr w:type="spellStart"/>
      <w:r w:rsidRPr="0015605E">
        <w:rPr>
          <w:rFonts w:ascii="Times New Roman" w:hAnsi="Times New Roman" w:cs="Times New Roman"/>
          <w:b/>
        </w:rPr>
        <w:t>Росреестра</w:t>
      </w:r>
      <w:proofErr w:type="spellEnd"/>
      <w:r w:rsidRPr="0015605E">
        <w:rPr>
          <w:rFonts w:ascii="Times New Roman" w:hAnsi="Times New Roman" w:cs="Times New Roman"/>
          <w:b/>
        </w:rPr>
        <w:t xml:space="preserve"> по Камчатскому краю.</w:t>
      </w:r>
      <w:r w:rsidRPr="0015605E">
        <w:t xml:space="preserve"> </w:t>
      </w:r>
      <w:proofErr w:type="spellStart"/>
      <w:r w:rsidRPr="0015605E">
        <w:rPr>
          <w:rFonts w:ascii="Times New Roman" w:hAnsi="Times New Roman" w:cs="Times New Roman"/>
          <w:b/>
        </w:rPr>
        <w:t>Росреестр</w:t>
      </w:r>
      <w:proofErr w:type="spellEnd"/>
      <w:r w:rsidRPr="0015605E">
        <w:rPr>
          <w:rFonts w:ascii="Times New Roman" w:hAnsi="Times New Roman" w:cs="Times New Roman"/>
          <w:b/>
        </w:rPr>
        <w:t xml:space="preserve"> - Филиал ФГБУ "Федеральная кадастровая палата Федеральной службы государственной регистрации, кадастра и картографии" по Камчатскому краю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  <w:b/>
        </w:rPr>
        <w:t xml:space="preserve"> </w:t>
      </w:r>
      <w:r w:rsidRPr="0015605E">
        <w:rPr>
          <w:rFonts w:ascii="Times New Roman" w:hAnsi="Times New Roman" w:cs="Times New Roman"/>
          <w:b/>
        </w:rPr>
        <w:t xml:space="preserve">Обращение (жалоба) в МФЦ Камчатского края на Управления </w:t>
      </w:r>
      <w:proofErr w:type="spellStart"/>
      <w:r w:rsidRPr="0015605E">
        <w:rPr>
          <w:rFonts w:ascii="Times New Roman" w:hAnsi="Times New Roman" w:cs="Times New Roman"/>
          <w:b/>
        </w:rPr>
        <w:t>Росреестра</w:t>
      </w:r>
      <w:proofErr w:type="spellEnd"/>
      <w:r w:rsidRPr="0015605E">
        <w:rPr>
          <w:rFonts w:ascii="Times New Roman" w:hAnsi="Times New Roman" w:cs="Times New Roman"/>
          <w:b/>
        </w:rPr>
        <w:t xml:space="preserve"> по Камчатскому краю.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1B8E" w:rsidRDefault="007E1B8E" w:rsidP="007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предоставляются </w:t>
      </w:r>
      <w:proofErr w:type="gramStart"/>
      <w:r w:rsidRPr="001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Петропавловском</w:t>
      </w:r>
      <w:proofErr w:type="gramEnd"/>
      <w:r w:rsidRPr="00156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филиале МФЦ:</w:t>
      </w:r>
    </w:p>
    <w:p w:rsidR="007E1B8E" w:rsidRPr="0015605E" w:rsidRDefault="007E1B8E" w:rsidP="007E1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B8E" w:rsidRPr="0015605E" w:rsidRDefault="007E1B8E" w:rsidP="007E1B8E">
      <w:pPr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>8)  Использование копировально-множительного аппарата, стоимость 1 листа составляет 10 рублей за один лист.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9) Использование терминалов моментальной оплаты – стоимость </w:t>
      </w:r>
      <w:proofErr w:type="gramStart"/>
      <w:r w:rsidRPr="0015605E">
        <w:rPr>
          <w:rFonts w:ascii="Times New Roman" w:hAnsi="Times New Roman" w:cs="Times New Roman"/>
          <w:b/>
        </w:rPr>
        <w:t>комиссии  50</w:t>
      </w:r>
      <w:proofErr w:type="gramEnd"/>
      <w:r w:rsidRPr="0015605E">
        <w:rPr>
          <w:rFonts w:ascii="Times New Roman" w:hAnsi="Times New Roman" w:cs="Times New Roman"/>
          <w:b/>
        </w:rPr>
        <w:t xml:space="preserve"> рублей</w:t>
      </w:r>
    </w:p>
    <w:p w:rsidR="007E1B8E" w:rsidRPr="0015605E" w:rsidRDefault="007E1B8E" w:rsidP="007E1B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8E"/>
    <w:rsid w:val="002D1FBC"/>
    <w:rsid w:val="007E1B8E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EE10-5DF5-4D14-9FC1-DD5F3E3B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2018-04-12T22:53:00Z</dcterms:created>
  <dcterms:modified xsi:type="dcterms:W3CDTF">2018-04-12T22:54:00Z</dcterms:modified>
</cp:coreProperties>
</file>