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279" w:rsidRPr="0015605E" w:rsidRDefault="00E97279" w:rsidP="00E97279">
      <w:pPr>
        <w:pStyle w:val="1"/>
        <w:jc w:val="center"/>
        <w:rPr>
          <w:rFonts w:ascii="Times New Roman" w:hAnsi="Times New Roman" w:cs="Times New Roman"/>
          <w:b/>
          <w:color w:val="auto"/>
          <w:u w:val="single"/>
        </w:rPr>
      </w:pPr>
      <w:r w:rsidRPr="0015605E">
        <w:rPr>
          <w:rFonts w:ascii="Times New Roman" w:hAnsi="Times New Roman" w:cs="Times New Roman"/>
          <w:b/>
          <w:color w:val="auto"/>
          <w:u w:val="single"/>
        </w:rPr>
        <w:t>Услуги Министерства природных ресурсов и экологии Камчатского края</w:t>
      </w:r>
    </w:p>
    <w:p w:rsidR="00E97279" w:rsidRPr="0015605E" w:rsidRDefault="00E97279" w:rsidP="00E9727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97279" w:rsidRPr="00CC0CB9" w:rsidRDefault="00E97279" w:rsidP="00E9727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C0CB9">
        <w:rPr>
          <w:rFonts w:ascii="Times New Roman" w:hAnsi="Times New Roman" w:cs="Times New Roman"/>
          <w:b/>
          <w:sz w:val="20"/>
          <w:szCs w:val="20"/>
        </w:rPr>
        <w:t>1)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C0CB9">
        <w:rPr>
          <w:rFonts w:ascii="Times New Roman" w:hAnsi="Times New Roman" w:cs="Times New Roman"/>
          <w:b/>
          <w:sz w:val="20"/>
          <w:szCs w:val="20"/>
        </w:rPr>
        <w:t>Прием заявлений на оформление, государственную регистрацию и выдачу лицензий на пользование участками недр местного значения, по внесению изменений в эти лицензии, их переоформлению, выдача дубликата лицензий на пользование участками недр местного значения, а также по досрочному прекращению, приостановлению и ограничению права пользования участками недр местного значения на территории Камчатского края. Срок предоставления услуги: Выдача лицензий – 37 календарных дней; внесение изменений (отказе во внесении изменений) в лицензию – в случае положительного решения 67 календарных дней, в случае отрицательного решения – 33 календарных дней.</w:t>
      </w:r>
    </w:p>
    <w:p w:rsidR="00E97279" w:rsidRPr="0008148E" w:rsidRDefault="00E97279" w:rsidP="00E9727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8148E">
        <w:rPr>
          <w:rFonts w:ascii="Times New Roman" w:hAnsi="Times New Roman" w:cs="Times New Roman"/>
          <w:b/>
          <w:sz w:val="20"/>
          <w:szCs w:val="20"/>
        </w:rPr>
        <w:t>Переоформление (отказу в переоформлении) лицензии– случае положительного решения 67 календарных дней, в случае отрицательного решения – 35 календарных дней.</w:t>
      </w:r>
    </w:p>
    <w:p w:rsidR="00E97279" w:rsidRPr="0008148E" w:rsidRDefault="00E97279" w:rsidP="00E9727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8148E">
        <w:rPr>
          <w:rFonts w:ascii="Times New Roman" w:hAnsi="Times New Roman" w:cs="Times New Roman"/>
          <w:b/>
          <w:sz w:val="20"/>
          <w:szCs w:val="20"/>
        </w:rPr>
        <w:t>Выдача дубликата (отказу в выдаче дубликата) лицензии – в случае положительного решения 20 рабочих дней, в случае отрицательного решения – 17 рабочих. Порядок и скрои уплаты государственной пошлины определены Налоговым кодексом РФ.</w:t>
      </w:r>
    </w:p>
    <w:p w:rsidR="00E97279" w:rsidRPr="0008148E" w:rsidRDefault="00E97279" w:rsidP="00E9727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97279" w:rsidRPr="00CC0CB9" w:rsidRDefault="00E97279" w:rsidP="00E9727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C0CB9">
        <w:rPr>
          <w:rFonts w:ascii="Times New Roman" w:hAnsi="Times New Roman" w:cs="Times New Roman"/>
          <w:b/>
          <w:sz w:val="20"/>
          <w:szCs w:val="20"/>
        </w:rPr>
        <w:t>2)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C0CB9">
        <w:rPr>
          <w:rFonts w:ascii="Times New Roman" w:hAnsi="Times New Roman" w:cs="Times New Roman"/>
          <w:b/>
          <w:sz w:val="20"/>
          <w:szCs w:val="20"/>
        </w:rPr>
        <w:t xml:space="preserve">Организация и проведение аукционов на право пользования участками недр местного значения на территории Камчатского края. Срок предоставления услуги – 75 календарных дней. </w:t>
      </w:r>
    </w:p>
    <w:p w:rsidR="00E97279" w:rsidRPr="0008148E" w:rsidRDefault="00E97279" w:rsidP="00E9727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8148E">
        <w:rPr>
          <w:rFonts w:ascii="Times New Roman" w:hAnsi="Times New Roman" w:cs="Times New Roman"/>
          <w:b/>
          <w:sz w:val="20"/>
          <w:szCs w:val="20"/>
        </w:rPr>
        <w:t>Сумма сбора за участие в аукционе определяется Министерством, исходя из стоимости затрат на подготовку, проведение и подведение итогов аукциона и поступает в доход краевого бюджета.</w:t>
      </w:r>
    </w:p>
    <w:p w:rsidR="00E97279" w:rsidRPr="0008148E" w:rsidRDefault="00E97279" w:rsidP="00E9727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8148E">
        <w:rPr>
          <w:rFonts w:ascii="Times New Roman" w:hAnsi="Times New Roman" w:cs="Times New Roman"/>
          <w:b/>
          <w:sz w:val="20"/>
          <w:szCs w:val="20"/>
        </w:rPr>
        <w:t>-Выдача разрешений на выброс вредных (загрязняющих) веществ в атмосферный воздух от стационарных источников, находящихся на объектах хозяйственной и иной деятельности, не подлежащих федеральному государственному экологическому надзору: Выдача или Отказ в выдаче разрешения. Срок предоставления услуги – 30 рабочих дней; Реорганизация – 10 рабочих дней; Аннулирование, приостановление, возобновление действия, оформление дубликата разрешения на выбросы – 10 рабочих дней. Государственная пошлина – 3 500 рублей.</w:t>
      </w:r>
    </w:p>
    <w:p w:rsidR="00E97279" w:rsidRPr="0008148E" w:rsidRDefault="00E97279" w:rsidP="00E9727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97279" w:rsidRPr="0008148E" w:rsidRDefault="00E97279" w:rsidP="00E9727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3) </w:t>
      </w:r>
      <w:r w:rsidRPr="0008148E">
        <w:rPr>
          <w:rFonts w:ascii="Times New Roman" w:hAnsi="Times New Roman" w:cs="Times New Roman"/>
          <w:b/>
          <w:sz w:val="20"/>
          <w:szCs w:val="20"/>
        </w:rPr>
        <w:t>Организации и проведению государственной экологической экспертизы объектов регионального уровня.    Срок предоставления государственной услуги определяется в зависимости от трудоемкости экспертных работ с учетом объема представленных на экспертизу материалов, природных особенностей территории и экологической ситуации в районе намечаемой деятельности и особенностей воздействия намечаемой деятельности на окружающую среду, и составляет:</w:t>
      </w:r>
    </w:p>
    <w:p w:rsidR="00E97279" w:rsidRPr="0008148E" w:rsidRDefault="00E97279" w:rsidP="00E9727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8148E">
        <w:rPr>
          <w:rFonts w:ascii="Times New Roman" w:hAnsi="Times New Roman" w:cs="Times New Roman"/>
          <w:b/>
          <w:sz w:val="20"/>
          <w:szCs w:val="20"/>
        </w:rPr>
        <w:t>- для простых объектов государственной экологической экспертизы - до 30 календарных дней;</w:t>
      </w:r>
    </w:p>
    <w:p w:rsidR="00E97279" w:rsidRPr="0008148E" w:rsidRDefault="00E97279" w:rsidP="00E9727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8148E">
        <w:rPr>
          <w:rFonts w:ascii="Times New Roman" w:hAnsi="Times New Roman" w:cs="Times New Roman"/>
          <w:b/>
          <w:sz w:val="20"/>
          <w:szCs w:val="20"/>
        </w:rPr>
        <w:t>- для объектов государственной экологической экспертизы средней сложности - до 60 календарных дней;</w:t>
      </w:r>
    </w:p>
    <w:p w:rsidR="00E97279" w:rsidRPr="0008148E" w:rsidRDefault="00E97279" w:rsidP="00E9727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8148E">
        <w:rPr>
          <w:rFonts w:ascii="Times New Roman" w:hAnsi="Times New Roman" w:cs="Times New Roman"/>
          <w:b/>
          <w:sz w:val="20"/>
          <w:szCs w:val="20"/>
        </w:rPr>
        <w:t xml:space="preserve">- для сложных объектов государственной экологической экспертизы - от 60 до 120 календарных дней. </w:t>
      </w:r>
    </w:p>
    <w:p w:rsidR="00E97279" w:rsidRDefault="00E97279" w:rsidP="00E9727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8148E">
        <w:rPr>
          <w:rFonts w:ascii="Times New Roman" w:hAnsi="Times New Roman" w:cs="Times New Roman"/>
          <w:b/>
          <w:sz w:val="20"/>
          <w:szCs w:val="20"/>
        </w:rPr>
        <w:t>Стоимость экспертизы зависит от сложности объекта, количества привлекаемых внештатных экспертов, величины норматива накладных расходов и т.д., и рассчитывается в каждом отдельном случае.</w:t>
      </w:r>
    </w:p>
    <w:p w:rsidR="00E97279" w:rsidRPr="00CC0CB9" w:rsidRDefault="00E97279" w:rsidP="00E9727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4) </w:t>
      </w:r>
      <w:r w:rsidRPr="00CC0CB9">
        <w:rPr>
          <w:rFonts w:ascii="Times New Roman" w:hAnsi="Times New Roman" w:cs="Times New Roman"/>
          <w:b/>
          <w:sz w:val="20"/>
          <w:szCs w:val="20"/>
        </w:rPr>
        <w:t>Выдача разрешений на выброс вредных (загрязняющих) веществ в атмосферный воздух от стационарных источников, находящихся на объектах хозяйственной и иной деятельности, не подлежащих федеральному государственному экологическому надзору</w:t>
      </w:r>
      <w:r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08148E">
        <w:rPr>
          <w:rFonts w:ascii="Times New Roman" w:hAnsi="Times New Roman" w:cs="Times New Roman"/>
          <w:b/>
          <w:sz w:val="20"/>
          <w:szCs w:val="20"/>
        </w:rPr>
        <w:t>Срок предоставления услуги – 30 календарных дней</w:t>
      </w:r>
      <w:r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CC0CB9">
        <w:rPr>
          <w:rFonts w:ascii="Times New Roman" w:hAnsi="Times New Roman" w:cs="Times New Roman"/>
          <w:b/>
          <w:sz w:val="20"/>
          <w:szCs w:val="20"/>
        </w:rPr>
        <w:t>Услуга предоставляется бесплатно</w:t>
      </w:r>
      <w:r>
        <w:rPr>
          <w:rFonts w:ascii="Times New Roman" w:hAnsi="Times New Roman" w:cs="Times New Roman"/>
          <w:b/>
          <w:sz w:val="20"/>
          <w:szCs w:val="20"/>
        </w:rPr>
        <w:t>.</w:t>
      </w:r>
    </w:p>
    <w:p w:rsidR="00906554" w:rsidRDefault="00906554">
      <w:bookmarkStart w:id="0" w:name="_GoBack"/>
      <w:bookmarkEnd w:id="0"/>
    </w:p>
    <w:sectPr w:rsidR="00906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279"/>
    <w:rsid w:val="00906554"/>
    <w:rsid w:val="00E9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DB3369-47E9-48DC-8540-C6F6F4FA2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27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E972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72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479</Words>
  <Characters>2734</Characters>
  <Application>Microsoft Office Word</Application>
  <DocSecurity>0</DocSecurity>
  <Lines>22</Lines>
  <Paragraphs>6</Paragraphs>
  <ScaleCrop>false</ScaleCrop>
  <Company/>
  <LinksUpToDate>false</LinksUpToDate>
  <CharactersWithSpaces>3207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Власенко Алексей Николаевич</dc:creator>
  <cp:keywords/>
  <dc:description/>
  <cp:lastModifiedBy>Власенко Алексей Николаевич</cp:lastModifiedBy>
  <cp:revision>1</cp:revision>
  <dcterms:created xsi:type="dcterms:W3CDTF">2019-10-23T03:36:00Z</dcterms:created>
  <dcterms:modified xsi:type="dcterms:W3CDTF">2019-10-23T03:37:00Z</dcterms:modified>
</cp:coreProperties>
</file>