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1" w:rsidRPr="0015605E" w:rsidRDefault="006A1AB1" w:rsidP="006A1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Услуги Агентства ЗАГС Камчатского края:</w:t>
      </w:r>
    </w:p>
    <w:p w:rsidR="006A1AB1" w:rsidRPr="0015605E" w:rsidRDefault="006A1AB1" w:rsidP="006A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15605E">
        <w:rPr>
          <w:rFonts w:ascii="Times New Roman" w:hAnsi="Times New Roman" w:cs="Times New Roman"/>
          <w:b/>
          <w:sz w:val="28"/>
          <w:szCs w:val="28"/>
        </w:rPr>
        <w:t xml:space="preserve">предоставляется только в Петропавловском и </w:t>
      </w:r>
      <w:proofErr w:type="spellStart"/>
      <w:proofErr w:type="gramStart"/>
      <w:r w:rsidRPr="0015605E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Pr="0015605E">
        <w:rPr>
          <w:rFonts w:ascii="Times New Roman" w:hAnsi="Times New Roman" w:cs="Times New Roman"/>
          <w:b/>
          <w:sz w:val="28"/>
          <w:szCs w:val="28"/>
        </w:rPr>
        <w:t xml:space="preserve">  филиалах</w:t>
      </w:r>
      <w:proofErr w:type="gramEnd"/>
      <w:r w:rsidRPr="0015605E">
        <w:rPr>
          <w:rFonts w:ascii="Times New Roman" w:hAnsi="Times New Roman" w:cs="Times New Roman"/>
          <w:b/>
          <w:sz w:val="28"/>
          <w:szCs w:val="28"/>
        </w:rPr>
        <w:t xml:space="preserve"> МФЦ)</w:t>
      </w:r>
    </w:p>
    <w:p w:rsidR="006A1AB1" w:rsidRPr="0015605E" w:rsidRDefault="006A1AB1" w:rsidP="006A1A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A1AB1" w:rsidRPr="0008148E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AB1" w:rsidRPr="0068244F" w:rsidRDefault="006A1AB1" w:rsidP="006A1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2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 заявлений на государственную регистрацию рождения и выдача свидетельства о рождении.</w:t>
      </w:r>
    </w:p>
    <w:p w:rsidR="006A1AB1" w:rsidRPr="0008148E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предоставления услуги – 1 рабочий день. Услуга предоставляется бесплатно.</w:t>
      </w:r>
    </w:p>
    <w:p w:rsidR="006A1AB1" w:rsidRPr="0008148E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AB1" w:rsidRPr="0068244F" w:rsidRDefault="006A1AB1" w:rsidP="006A1A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244F">
        <w:rPr>
          <w:rFonts w:ascii="Times New Roman" w:hAnsi="Times New Roman" w:cs="Times New Roman"/>
          <w:b/>
          <w:sz w:val="20"/>
          <w:szCs w:val="20"/>
        </w:rPr>
        <w:t xml:space="preserve">Прием </w:t>
      </w:r>
      <w:r w:rsidRPr="00682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</w:t>
      </w:r>
      <w:r w:rsidRPr="006824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 выдача</w:t>
      </w:r>
      <w:r w:rsidRPr="006824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 подтверждающих регистрацию усыновления/удочерения).</w:t>
      </w:r>
    </w:p>
    <w:p w:rsidR="006A1AB1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предоставления услуги – 1 рабочий день. Размер государственной пошлины: для повторных свидетельств – 350 рублей; для справок – 200 рублей.</w:t>
      </w:r>
    </w:p>
    <w:p w:rsidR="006A1AB1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AB1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AB1" w:rsidRDefault="006A1AB1" w:rsidP="006A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DD2"/>
    <w:multiLevelType w:val="hybridMultilevel"/>
    <w:tmpl w:val="D7DA5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1"/>
    <w:rsid w:val="006A1AB1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14DF-7FCB-4750-A8B8-B28F0BD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A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2019-10-23T03:40:00Z</dcterms:created>
  <dcterms:modified xsi:type="dcterms:W3CDTF">2019-10-23T03:40:00Z</dcterms:modified>
</cp:coreProperties>
</file>