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96" w:rsidRPr="007A2FA3" w:rsidRDefault="002D4796" w:rsidP="002D4796">
      <w:pPr>
        <w:ind w:left="5670"/>
        <w:jc w:val="right"/>
        <w:rPr>
          <w:sz w:val="20"/>
          <w:szCs w:val="20"/>
        </w:rPr>
      </w:pPr>
      <w:r w:rsidRPr="007A2FA3">
        <w:rPr>
          <w:sz w:val="20"/>
          <w:szCs w:val="20"/>
        </w:rPr>
        <w:t>Приложение № 1</w:t>
      </w:r>
    </w:p>
    <w:p w:rsidR="002D4796" w:rsidRPr="002D4796" w:rsidRDefault="002D4796" w:rsidP="002D4796">
      <w:pPr>
        <w:ind w:left="5670"/>
        <w:jc w:val="right"/>
        <w:rPr>
          <w:sz w:val="20"/>
          <w:szCs w:val="20"/>
        </w:rPr>
      </w:pPr>
      <w:r w:rsidRPr="007A2FA3">
        <w:rPr>
          <w:sz w:val="20"/>
          <w:szCs w:val="20"/>
        </w:rPr>
        <w:t>к Порядку проведения оценки регулирующего воздействия проектов муниципальных нормативных правовых актов Усть-Большерецкого муниципального района и экспертизы муниципальных нормативных правовых актов Усть-Большерец</w:t>
      </w:r>
      <w:r>
        <w:rPr>
          <w:sz w:val="20"/>
          <w:szCs w:val="20"/>
        </w:rPr>
        <w:t xml:space="preserve">кого муниципального района 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7A2FA3">
        <w:rPr>
          <w:b/>
          <w:bCs/>
          <w:color w:val="26282F"/>
          <w:sz w:val="26"/>
          <w:szCs w:val="26"/>
        </w:rPr>
        <w:t>Форма</w:t>
      </w:r>
    </w:p>
    <w:p w:rsidR="002D4796" w:rsidRPr="002D4796" w:rsidRDefault="002D4796" w:rsidP="002D479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заключения об экспертизе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 xml:space="preserve">Управление экономической политики Администрации Усть-Большерецкого муниципального района (далее – уполномоченный орган) в соответствии с ___________________ Порядка проведения оценки регулирующего воздействия проектов муниципальных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района, </w:t>
      </w:r>
      <w:proofErr w:type="spellStart"/>
      <w:r w:rsidRPr="007A2FA3">
        <w:rPr>
          <w:sz w:val="26"/>
          <w:szCs w:val="26"/>
        </w:rPr>
        <w:t>утвержденного</w:t>
      </w:r>
      <w:proofErr w:type="spellEnd"/>
      <w:r w:rsidRPr="007A2FA3">
        <w:rPr>
          <w:sz w:val="26"/>
          <w:szCs w:val="26"/>
        </w:rPr>
        <w:t xml:space="preserve"> постановлением Администрации Усть-Большерецкого муниципального района </w:t>
      </w:r>
      <w:r>
        <w:rPr>
          <w:sz w:val="26"/>
          <w:szCs w:val="26"/>
        </w:rPr>
        <w:t xml:space="preserve">    </w:t>
      </w:r>
      <w:proofErr w:type="spellStart"/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____________№______,</w:t>
      </w:r>
      <w:r w:rsidRPr="007A2FA3">
        <w:rPr>
          <w:sz w:val="26"/>
          <w:szCs w:val="26"/>
        </w:rPr>
        <w:t>рассмотрело</w:t>
      </w:r>
      <w:proofErr w:type="spellEnd"/>
      <w:r w:rsidRPr="007A2FA3">
        <w:rPr>
          <w:sz w:val="26"/>
          <w:szCs w:val="26"/>
        </w:rPr>
        <w:t xml:space="preserve"> _____________________________________________</w:t>
      </w:r>
      <w:r>
        <w:rPr>
          <w:sz w:val="26"/>
          <w:szCs w:val="26"/>
        </w:rPr>
        <w:t>__________________________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>(наименование муниципального нормативного правового акта)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(далее – МНПА) и сообщает следующее.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Настоящее заключение подготовлено ______________________________________.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ind w:left="3540" w:firstLine="708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>(впервые/повторно)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>(информация о предшествующей подготовке заключения об экспертизе МНПА – заполняется в случае направления МНПА органом-разработчиком повторно)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 xml:space="preserve">Уполномоченным органом проведены публичные консультации по МНПА в сроки с ____________________________ по _________________________. 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Информация об экспертизе МНПА размещена уполномоченным органом на официальном сайте в информационно-телекоммуникационной сети «Интернет» по адресу: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2D4796" w:rsidRDefault="002D4796" w:rsidP="002D479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>(полный электронный адрес размещения МНПА в информационно-телекоммуникационной сети «Интернет»</w:t>
      </w:r>
      <w:r>
        <w:rPr>
          <w:i/>
          <w:sz w:val="20"/>
          <w:szCs w:val="20"/>
        </w:rPr>
        <w:t>)</w:t>
      </w:r>
    </w:p>
    <w:p w:rsidR="002D4796" w:rsidRPr="002D4796" w:rsidRDefault="002D4796" w:rsidP="002D479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sz w:val="26"/>
          <w:szCs w:val="26"/>
        </w:rPr>
        <w:t xml:space="preserve">На основе </w:t>
      </w:r>
      <w:proofErr w:type="spellStart"/>
      <w:r w:rsidRPr="007A2FA3">
        <w:rPr>
          <w:sz w:val="26"/>
          <w:szCs w:val="26"/>
        </w:rPr>
        <w:t>проведенной</w:t>
      </w:r>
      <w:proofErr w:type="spellEnd"/>
      <w:r w:rsidRPr="007A2FA3">
        <w:rPr>
          <w:sz w:val="26"/>
          <w:szCs w:val="26"/>
        </w:rPr>
        <w:t xml:space="preserve"> экспертизы МНПА сделаны следующие выводы: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>(обоснование выводов, а также иные замечания и предложения уполномоченного органа)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spacing w:before="240"/>
        <w:ind w:firstLine="720"/>
        <w:jc w:val="both"/>
      </w:pPr>
      <w:r w:rsidRPr="007A2FA3">
        <w:rPr>
          <w:sz w:val="26"/>
          <w:szCs w:val="26"/>
        </w:rPr>
        <w:t>Указание на приложения (при наличии).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ind w:firstLine="720"/>
        <w:jc w:val="both"/>
      </w:pPr>
    </w:p>
    <w:p w:rsidR="002D4796" w:rsidRPr="002D4796" w:rsidRDefault="002D4796" w:rsidP="002D47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Руководитель уполномоченного органа</w:t>
      </w:r>
      <w:r w:rsidRPr="007A2FA3">
        <w:rPr>
          <w:sz w:val="26"/>
          <w:szCs w:val="26"/>
        </w:rPr>
        <w:tab/>
        <w:t>_________</w:t>
      </w:r>
      <w:r>
        <w:rPr>
          <w:sz w:val="26"/>
          <w:szCs w:val="26"/>
        </w:rPr>
        <w:t>______/____________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 xml:space="preserve"> </w:t>
      </w:r>
      <w:r w:rsidRPr="007A2FA3">
        <w:rPr>
          <w:i/>
          <w:sz w:val="20"/>
          <w:szCs w:val="20"/>
        </w:rPr>
        <w:t>(обоснование выводов, а также иные замечания и предложения уполномоченного органа)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spacing w:before="240"/>
        <w:ind w:firstLine="720"/>
        <w:jc w:val="both"/>
      </w:pPr>
      <w:r w:rsidRPr="007A2FA3">
        <w:rPr>
          <w:sz w:val="26"/>
          <w:szCs w:val="26"/>
        </w:rPr>
        <w:t>Указание на приложения (при наличии).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ind w:firstLine="720"/>
        <w:jc w:val="both"/>
      </w:pPr>
    </w:p>
    <w:p w:rsidR="002D4796" w:rsidRPr="007A2FA3" w:rsidRDefault="002D4796" w:rsidP="002D47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7A2FA3">
        <w:rPr>
          <w:sz w:val="26"/>
          <w:szCs w:val="26"/>
        </w:rPr>
        <w:t>Руководитель уполномоченного органа</w:t>
      </w:r>
      <w:r w:rsidRPr="007A2FA3">
        <w:rPr>
          <w:sz w:val="26"/>
          <w:szCs w:val="26"/>
        </w:rPr>
        <w:tab/>
        <w:t>_______________/____________/</w:t>
      </w:r>
    </w:p>
    <w:p w:rsidR="002D4796" w:rsidRPr="007A2FA3" w:rsidRDefault="002D4796" w:rsidP="002D4796">
      <w:pPr>
        <w:widowControl w:val="0"/>
        <w:autoSpaceDE w:val="0"/>
        <w:autoSpaceDN w:val="0"/>
        <w:adjustRightInd w:val="0"/>
        <w:ind w:firstLine="720"/>
        <w:jc w:val="both"/>
      </w:pPr>
    </w:p>
    <w:p w:rsidR="002D4796" w:rsidRPr="007A2FA3" w:rsidRDefault="002D4796" w:rsidP="002D4796">
      <w:pPr>
        <w:widowControl w:val="0"/>
        <w:autoSpaceDE w:val="0"/>
        <w:autoSpaceDN w:val="0"/>
        <w:adjustRightInd w:val="0"/>
        <w:ind w:firstLine="720"/>
        <w:jc w:val="both"/>
      </w:pPr>
    </w:p>
    <w:p w:rsidR="002D4796" w:rsidRPr="007A2FA3" w:rsidRDefault="002D4796" w:rsidP="002D4796">
      <w:pPr>
        <w:jc w:val="both"/>
      </w:pPr>
    </w:p>
    <w:p w:rsidR="00EC62C8" w:rsidRDefault="00EC62C8"/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55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D4796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2F55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2084</Characters>
  <Application>Microsoft Office Word</Application>
  <DocSecurity>0</DocSecurity>
  <Lines>17</Lines>
  <Paragraphs>4</Paragraphs>
  <ScaleCrop>false</ScaleCrop>
  <Company>*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2018-10-30T04:13:00Z</dcterms:created>
  <dcterms:modified xsi:type="dcterms:W3CDTF">2018-10-30T04:17:00Z</dcterms:modified>
</cp:coreProperties>
</file>