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</w:t>
      </w:r>
      <w:r w:rsidR="000B5FF3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0B5FF3">
        <w:rPr>
          <w:b/>
          <w:color w:val="000000"/>
          <w:spacing w:val="9"/>
        </w:rPr>
        <w:t>307</w:t>
      </w:r>
      <w:r w:rsidR="00157494">
        <w:rPr>
          <w:b/>
          <w:color w:val="000000"/>
          <w:spacing w:val="9"/>
        </w:rPr>
        <w:t>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1"/>
      </w:tblGrid>
      <w:tr w:rsidR="00DE39FF" w:rsidTr="00165269">
        <w:tc>
          <w:tcPr>
            <w:tcW w:w="4536" w:type="dxa"/>
          </w:tcPr>
          <w:p w:rsidR="00DE39FF" w:rsidRDefault="0057638C" w:rsidP="00165269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084E3D">
              <w:rPr>
                <w:b/>
              </w:rPr>
              <w:t xml:space="preserve"> </w:t>
            </w:r>
            <w:r w:rsidR="00165269">
              <w:rPr>
                <w:b/>
              </w:rPr>
              <w:t>«А</w:t>
            </w:r>
            <w:r w:rsidR="00165269" w:rsidRPr="00743E41">
              <w:rPr>
                <w:b/>
              </w:rPr>
              <w:t>дминистративн</w:t>
            </w:r>
            <w:r w:rsidR="00165269">
              <w:rPr>
                <w:b/>
              </w:rPr>
              <w:t>ый</w:t>
            </w:r>
            <w:r w:rsidR="00165269" w:rsidRPr="00743E41">
              <w:rPr>
                <w:b/>
              </w:rPr>
              <w:t xml:space="preserve"> регламент </w:t>
            </w:r>
            <w:r w:rsidR="00165269" w:rsidRPr="00AD64D7">
              <w:rPr>
                <w:b/>
              </w:rPr>
              <w:t xml:space="preserve">предоставления </w:t>
            </w:r>
            <w:r w:rsidR="00165269">
              <w:rPr>
                <w:b/>
              </w:rPr>
              <w:t xml:space="preserve">муниципальной услуги </w:t>
            </w:r>
            <w:r w:rsidR="00165269" w:rsidRPr="00DE39FF">
              <w:rPr>
                <w:b/>
              </w:rPr>
              <w:t xml:space="preserve">по </w:t>
            </w:r>
            <w:r w:rsidR="00165269" w:rsidRPr="007B2B81">
              <w:rPr>
                <w:b/>
              </w:rPr>
              <w:t>предоставлению земельных участков, находящихся в муниципальной собственности или земельных участков государственная собственность на которые не разграничена, без проведения торгов</w:t>
            </w:r>
            <w:r w:rsidR="00165269">
              <w:rPr>
                <w:b/>
                <w:szCs w:val="28"/>
              </w:rPr>
              <w:t>»</w:t>
            </w:r>
            <w:r w:rsidR="00165269">
              <w:rPr>
                <w:b/>
              </w:rPr>
              <w:t>, утвержденный</w:t>
            </w:r>
            <w:r w:rsidR="00084E3D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165269">
              <w:rPr>
                <w:b/>
              </w:rPr>
              <w:t xml:space="preserve">ем </w:t>
            </w:r>
            <w:r>
              <w:rPr>
                <w:b/>
              </w:rPr>
              <w:t>Администрации Усть-Большере</w:t>
            </w:r>
            <w:r w:rsidR="007B2B81">
              <w:rPr>
                <w:b/>
              </w:rPr>
              <w:t>цкого муниципального района от 15</w:t>
            </w:r>
            <w:r>
              <w:rPr>
                <w:b/>
              </w:rPr>
              <w:t>.0</w:t>
            </w:r>
            <w:r w:rsidR="007B2B81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7B2B81">
              <w:rPr>
                <w:b/>
              </w:rPr>
              <w:t>199</w:t>
            </w:r>
            <w:r>
              <w:rPr>
                <w:b/>
              </w:rPr>
              <w:t xml:space="preserve"> </w:t>
            </w:r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165269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165269" w:rsidRPr="00165269">
        <w:t>«Административный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земельных участков государственная собственность на которые не разграничена, без проведения торгов</w:t>
      </w:r>
      <w:r w:rsidR="00165269" w:rsidRPr="00165269">
        <w:rPr>
          <w:szCs w:val="28"/>
        </w:rPr>
        <w:t>»</w:t>
      </w:r>
      <w:r w:rsidR="00165269" w:rsidRPr="00165269">
        <w:t>, утвержденный постановлением Администрации Усть-Большерецкого муниципального района от 15.05.2019 № 199</w:t>
      </w:r>
      <w:r w:rsidR="00165269">
        <w:rPr>
          <w:color w:val="000000"/>
        </w:rPr>
        <w:t>,</w:t>
      </w:r>
      <w:r w:rsidR="00165269" w:rsidRPr="00165269">
        <w:rPr>
          <w:color w:val="000000"/>
        </w:rPr>
        <w:t xml:space="preserve"> </w:t>
      </w:r>
      <w:r w:rsidR="00B24AF4">
        <w:rPr>
          <w:color w:val="000000"/>
        </w:rPr>
        <w:t>следующие изменения:</w:t>
      </w:r>
    </w:p>
    <w:p w:rsidR="00772320" w:rsidRDefault="00772320" w:rsidP="00772320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772320" w:rsidRDefault="00772320" w:rsidP="00165269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772320" w:rsidRDefault="00772320" w:rsidP="00772320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772320" w:rsidRDefault="00772320" w:rsidP="00165269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84E3D" w:rsidRPr="00312835" w:rsidRDefault="00084E3D" w:rsidP="00084E3D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84E3D" w:rsidRPr="00312835" w:rsidRDefault="00084E3D" w:rsidP="00084E3D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165269" w:rsidRPr="00743E41" w:rsidRDefault="00165269" w:rsidP="00165269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772320" w:rsidP="00655F17">
      <w:r>
        <w:t xml:space="preserve">И.о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DD222F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</w:t>
      </w:r>
      <w:r w:rsidR="00772320">
        <w:t xml:space="preserve">       </w:t>
      </w:r>
      <w:r>
        <w:t xml:space="preserve">        </w:t>
      </w:r>
      <w:r w:rsidR="00772320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84E3D"/>
    <w:rsid w:val="000B5FF3"/>
    <w:rsid w:val="000C1A8C"/>
    <w:rsid w:val="000D0448"/>
    <w:rsid w:val="00136226"/>
    <w:rsid w:val="00157494"/>
    <w:rsid w:val="00165269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72320"/>
    <w:rsid w:val="007B2B81"/>
    <w:rsid w:val="007B4174"/>
    <w:rsid w:val="007F5071"/>
    <w:rsid w:val="00840040"/>
    <w:rsid w:val="00862477"/>
    <w:rsid w:val="008715F4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D222F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132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2020-11-23T23:59:00Z</cp:lastPrinted>
  <dcterms:created xsi:type="dcterms:W3CDTF">2021-09-30T03:18:00Z</dcterms:created>
  <dcterms:modified xsi:type="dcterms:W3CDTF">2021-10-01T00:05:00Z</dcterms:modified>
</cp:coreProperties>
</file>