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D1" w:rsidRPr="00283DD1" w:rsidRDefault="00283DD1" w:rsidP="00283DD1">
      <w:pPr>
        <w:pStyle w:val="1"/>
      </w:pPr>
      <w:r>
        <w:rPr>
          <w:b w:val="0"/>
          <w:noProof/>
          <w:sz w:val="18"/>
        </w:rPr>
        <w:drawing>
          <wp:inline distT="0" distB="0" distL="0" distR="0" wp14:anchorId="1A55CDE4" wp14:editId="68C85B59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F" w:rsidRDefault="002E3D2F">
      <w:pPr>
        <w:pStyle w:val="1"/>
      </w:pPr>
      <w:r>
        <w:t>ПОСТАНОВЛЕНИЕ</w:t>
      </w:r>
    </w:p>
    <w:p w:rsidR="002E3D2F" w:rsidRDefault="002E3D2F">
      <w:pPr>
        <w:pStyle w:val="1"/>
      </w:pPr>
      <w:r>
        <w:t>АДМИНИСТРАЦИЯ СТЬ-БОЛЬШЕРЕЦКОГО МУНИЦИПАЛЬНОГО РАЙОНА</w:t>
      </w:r>
      <w:r w:rsidR="00686CBF">
        <w:br/>
      </w:r>
    </w:p>
    <w:p w:rsidR="00DB7A74" w:rsidRPr="00DB7A74" w:rsidRDefault="00DB7A74" w:rsidP="00DB7A74"/>
    <w:p w:rsidR="002E3D2F" w:rsidRDefault="00E5356A" w:rsidP="002E3D2F">
      <w:pPr>
        <w:pStyle w:val="1"/>
        <w:spacing w:before="0"/>
        <w:jc w:val="left"/>
      </w:pPr>
      <w:r>
        <w:t xml:space="preserve">от 24.04.2020 </w:t>
      </w:r>
      <w:bookmarkStart w:id="0" w:name="_GoBack"/>
      <w:bookmarkEnd w:id="0"/>
      <w:r w:rsidR="002E3D2F">
        <w:t>г. №</w:t>
      </w:r>
      <w:r>
        <w:t xml:space="preserve"> 140</w:t>
      </w:r>
    </w:p>
    <w:p w:rsidR="00001410" w:rsidRDefault="00001410" w:rsidP="00001410"/>
    <w:p w:rsidR="00001410" w:rsidRDefault="00001410" w:rsidP="00001410"/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01410" w:rsidRPr="00001410" w:rsidTr="00DB7A74">
        <w:trPr>
          <w:trHeight w:val="2541"/>
        </w:trPr>
        <w:tc>
          <w:tcPr>
            <w:tcW w:w="4820" w:type="dxa"/>
          </w:tcPr>
          <w:p w:rsidR="00001410" w:rsidRPr="00001410" w:rsidRDefault="00001410" w:rsidP="00001410">
            <w:pPr>
              <w:ind w:firstLine="0"/>
              <w:rPr>
                <w:b/>
                <w:bCs/>
              </w:rPr>
            </w:pPr>
            <w:r w:rsidRPr="00001410">
              <w:rPr>
                <w:b/>
                <w:bCs/>
              </w:rPr>
              <w:t>Об утверждении требований к порядку</w:t>
            </w:r>
            <w:r>
              <w:rPr>
                <w:b/>
                <w:bCs/>
              </w:rPr>
              <w:t xml:space="preserve">  </w:t>
            </w:r>
            <w:r w:rsidRPr="00001410">
              <w:rPr>
                <w:b/>
              </w:rPr>
              <w:t>разработки и принятия правовых актов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-Большерецкого </w:t>
            </w:r>
            <w:r w:rsidRPr="00001410">
              <w:rPr>
                <w:b/>
              </w:rPr>
              <w:t>муниципального района</w:t>
            </w:r>
            <w:r>
              <w:rPr>
                <w:b/>
              </w:rPr>
              <w:t xml:space="preserve"> </w:t>
            </w:r>
            <w:r w:rsidRPr="00001410">
              <w:rPr>
                <w:b/>
              </w:rPr>
              <w:t>о нормировании в сфере закупок товаров, работ,</w:t>
            </w:r>
            <w:r>
              <w:rPr>
                <w:b/>
              </w:rPr>
              <w:t xml:space="preserve"> </w:t>
            </w:r>
            <w:r w:rsidRPr="00001410">
              <w:rPr>
                <w:b/>
              </w:rPr>
              <w:t xml:space="preserve">услуг для </w:t>
            </w:r>
            <w:r>
              <w:rPr>
                <w:b/>
              </w:rPr>
              <w:t xml:space="preserve">обеспечения муниципальных нужд </w:t>
            </w:r>
            <w:proofErr w:type="spellStart"/>
            <w:r w:rsidRPr="00001410">
              <w:rPr>
                <w:b/>
              </w:rPr>
              <w:t>Усть</w:t>
            </w:r>
            <w:proofErr w:type="spellEnd"/>
            <w:r w:rsidRPr="00001410">
              <w:rPr>
                <w:b/>
              </w:rPr>
              <w:t>-Большерецкого муниципального района,</w:t>
            </w:r>
            <w:r>
              <w:rPr>
                <w:b/>
              </w:rPr>
              <w:t xml:space="preserve"> </w:t>
            </w:r>
            <w:r w:rsidRPr="00001410">
              <w:rPr>
                <w:b/>
              </w:rPr>
              <w:t>содержанию указанных актов и обеспечению их</w:t>
            </w:r>
            <w:r>
              <w:rPr>
                <w:b/>
              </w:rPr>
              <w:t xml:space="preserve"> исполнения</w:t>
            </w:r>
          </w:p>
        </w:tc>
      </w:tr>
    </w:tbl>
    <w:p w:rsidR="00001410" w:rsidRPr="00001410" w:rsidRDefault="00001410" w:rsidP="00001410">
      <w:pPr>
        <w:ind w:firstLine="0"/>
      </w:pPr>
    </w:p>
    <w:p w:rsidR="0088324C" w:rsidRPr="0088324C" w:rsidRDefault="0088324C" w:rsidP="00971A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2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88324C">
          <w:rPr>
            <w:rFonts w:ascii="Times New Roman" w:hAnsi="Times New Roman" w:cs="Times New Roman"/>
            <w:sz w:val="24"/>
            <w:szCs w:val="24"/>
          </w:rPr>
          <w:t>частью 4 статьи 19</w:t>
        </w:r>
      </w:hyperlink>
      <w:r w:rsidRPr="0088324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185284">
        <w:rPr>
          <w:rFonts w:ascii="Times New Roman" w:hAnsi="Times New Roman" w:cs="Times New Roman"/>
          <w:sz w:val="24"/>
          <w:szCs w:val="24"/>
        </w:rPr>
        <w:t>№ 44-ФЗ «</w:t>
      </w:r>
      <w:r w:rsidRPr="0088324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85284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8324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Постановление Правительства РФ от 18.05.2015 N 476 (ред. от 18.07.2019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8832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32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18.05.2015 </w:t>
      </w:r>
      <w:r w:rsidR="00185284">
        <w:rPr>
          <w:rFonts w:ascii="Times New Roman" w:hAnsi="Times New Roman" w:cs="Times New Roman"/>
          <w:sz w:val="24"/>
          <w:szCs w:val="24"/>
        </w:rPr>
        <w:t>№ </w:t>
      </w:r>
      <w:r w:rsidRPr="0088324C">
        <w:rPr>
          <w:rFonts w:ascii="Times New Roman" w:hAnsi="Times New Roman" w:cs="Times New Roman"/>
          <w:sz w:val="24"/>
          <w:szCs w:val="24"/>
        </w:rPr>
        <w:t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88324C" w:rsidRDefault="0088324C" w:rsidP="00971A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24C" w:rsidRPr="00DB7A74" w:rsidRDefault="0088324C" w:rsidP="00DB7A7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A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0522" w:rsidRPr="0088324C" w:rsidRDefault="00A30522" w:rsidP="00971A07">
      <w:pPr>
        <w:spacing w:line="276" w:lineRule="auto"/>
        <w:rPr>
          <w:rFonts w:ascii="Times New Roman" w:hAnsi="Times New Roman" w:cs="Times New Roman"/>
        </w:rPr>
      </w:pPr>
    </w:p>
    <w:p w:rsidR="0088324C" w:rsidRDefault="0088324C" w:rsidP="00971A07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92124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0" w:tooltip="ТРЕБОВАНИЯ" w:history="1">
        <w:r w:rsidRPr="0092124B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92124B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</w:t>
      </w:r>
      <w:proofErr w:type="spellStart"/>
      <w:r w:rsidRPr="0092124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2124B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</w:t>
      </w:r>
      <w:r w:rsidRPr="009104A8">
        <w:rPr>
          <w:rFonts w:ascii="Times New Roman" w:hAnsi="Times New Roman" w:cs="Times New Roman"/>
          <w:sz w:val="24"/>
          <w:szCs w:val="24"/>
        </w:rPr>
        <w:t xml:space="preserve">о нормировании в сфере закупок товаров, работ, услуг для обеспечения муниципальных нужд </w:t>
      </w:r>
      <w:proofErr w:type="spellStart"/>
      <w:r w:rsidRPr="009104A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104A8">
        <w:rPr>
          <w:rFonts w:ascii="Times New Roman" w:hAnsi="Times New Roman" w:cs="Times New Roman"/>
          <w:sz w:val="24"/>
          <w:szCs w:val="24"/>
        </w:rPr>
        <w:t>-Большерецкого муниципального района, содержанию указанных актов и обеспечению их исполнения согласно приложению к настоящему Постановлению.</w:t>
      </w:r>
    </w:p>
    <w:p w:rsidR="009104A8" w:rsidRDefault="00BF51DD" w:rsidP="00971A07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14.12.2015 № 551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содержанию указанных актов и обеспечению их исполнения».</w:t>
      </w:r>
    </w:p>
    <w:p w:rsidR="0092124B" w:rsidRDefault="00BF51DD" w:rsidP="00971A07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от</w:t>
      </w:r>
      <w:r w:rsidR="0000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17.06.2016 № 244 «О внесении изменений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от 14.12.2015 № 551 «Об утверждении требований к порядку разработки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принятия правовых актов о нормировании в сфере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содержанию указанных актов и обеспечению их исполнения»</w:t>
      </w:r>
      <w:r w:rsidR="0092124B">
        <w:rPr>
          <w:rFonts w:ascii="Times New Roman" w:hAnsi="Times New Roman" w:cs="Times New Roman"/>
          <w:sz w:val="24"/>
          <w:szCs w:val="24"/>
        </w:rPr>
        <w:t>.</w:t>
      </w:r>
    </w:p>
    <w:p w:rsidR="00BA7765" w:rsidRPr="00971A07" w:rsidRDefault="0092124B" w:rsidP="00971A07">
      <w:pPr>
        <w:pStyle w:val="ConsPlusNormal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24B">
        <w:rPr>
          <w:rFonts w:ascii="Times New Roman" w:hAnsi="Times New Roman" w:cs="Times New Roman"/>
          <w:sz w:val="24"/>
          <w:szCs w:val="24"/>
        </w:rPr>
        <w:t xml:space="preserve">Аппарату Администрации </w:t>
      </w:r>
      <w:proofErr w:type="spellStart"/>
      <w:r w:rsidRPr="0092124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2124B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обнародовать настоящие постановление и разместить на официальном сайте Администрации </w:t>
      </w:r>
      <w:proofErr w:type="spellStart"/>
      <w:r w:rsidRPr="0092124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2124B">
        <w:rPr>
          <w:rFonts w:ascii="Times New Roman" w:hAnsi="Times New Roman" w:cs="Times New Roman"/>
          <w:sz w:val="24"/>
          <w:szCs w:val="24"/>
        </w:rPr>
        <w:t>-Большерецкого муниципального района в информаци</w:t>
      </w:r>
      <w:r w:rsidR="0018528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92124B">
        <w:rPr>
          <w:rFonts w:ascii="Times New Roman" w:hAnsi="Times New Roman" w:cs="Times New Roman"/>
          <w:sz w:val="24"/>
          <w:szCs w:val="24"/>
        </w:rPr>
        <w:t>.</w:t>
      </w:r>
    </w:p>
    <w:p w:rsidR="00E10DDA" w:rsidRDefault="0092124B" w:rsidP="00971A07">
      <w:pPr>
        <w:spacing w:line="276" w:lineRule="auto"/>
      </w:pPr>
      <w:bookmarkStart w:id="2" w:name="sub_3"/>
      <w:bookmarkEnd w:id="1"/>
      <w:r>
        <w:t>5.</w:t>
      </w:r>
      <w:r w:rsidR="00686CBF">
        <w:t xml:space="preserve"> Настоящее постановление вступает в силу после дня его </w:t>
      </w:r>
      <w:r w:rsidR="00F21706">
        <w:t xml:space="preserve">обнародования и </w:t>
      </w:r>
      <w:r w:rsidR="00E25115">
        <w:t xml:space="preserve">распространяется на правоотношения, возникшие с </w:t>
      </w:r>
      <w:r w:rsidR="00001410">
        <w:t>0</w:t>
      </w:r>
      <w:r w:rsidR="00E25115">
        <w:t>1 января 2020 года.</w:t>
      </w:r>
    </w:p>
    <w:p w:rsidR="00E10DDA" w:rsidRDefault="0092124B" w:rsidP="00971A07">
      <w:pPr>
        <w:spacing w:line="276" w:lineRule="auto"/>
      </w:pPr>
      <w:bookmarkStart w:id="3" w:name="sub_4"/>
      <w:bookmarkEnd w:id="2"/>
      <w:r>
        <w:t>6</w:t>
      </w:r>
      <w:r w:rsidR="00686CBF">
        <w:t>. Контроль за исполнением настоящего постановления оставляю за собой.</w:t>
      </w:r>
    </w:p>
    <w:bookmarkEnd w:id="3"/>
    <w:p w:rsidR="00E10DDA" w:rsidRDefault="00E10DDA" w:rsidP="00971A07">
      <w:pPr>
        <w:spacing w:line="276" w:lineRule="auto"/>
      </w:pPr>
    </w:p>
    <w:p w:rsidR="0085277F" w:rsidRDefault="0085277F" w:rsidP="00971A07">
      <w:pPr>
        <w:spacing w:line="276" w:lineRule="auto"/>
      </w:pPr>
    </w:p>
    <w:p w:rsidR="0085277F" w:rsidRDefault="0085277F" w:rsidP="00971A07">
      <w:pPr>
        <w:spacing w:line="276" w:lineRule="auto"/>
      </w:pPr>
    </w:p>
    <w:p w:rsidR="0085277F" w:rsidRDefault="0085277F" w:rsidP="00971A07">
      <w:pPr>
        <w:spacing w:line="276" w:lineRule="auto"/>
      </w:pPr>
    </w:p>
    <w:tbl>
      <w:tblPr>
        <w:tblW w:w="6250" w:type="pct"/>
        <w:tblLayout w:type="fixed"/>
        <w:tblLook w:val="0000" w:firstRow="0" w:lastRow="0" w:firstColumn="0" w:lastColumn="0" w:noHBand="0" w:noVBand="0"/>
      </w:tblPr>
      <w:tblGrid>
        <w:gridCol w:w="10064"/>
        <w:gridCol w:w="2260"/>
      </w:tblGrid>
      <w:tr w:rsidR="00E10DDA" w:rsidTr="00DB7A74"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</w:tcPr>
          <w:p w:rsidR="00E10DDA" w:rsidRDefault="0085277F" w:rsidP="00971A07">
            <w:pPr>
              <w:pStyle w:val="a6"/>
              <w:spacing w:line="276" w:lineRule="auto"/>
            </w:pPr>
            <w:r>
              <w:t xml:space="preserve">Глава </w:t>
            </w:r>
            <w:proofErr w:type="spellStart"/>
            <w:r>
              <w:t>Усть</w:t>
            </w:r>
            <w:proofErr w:type="spellEnd"/>
            <w:r>
              <w:t>-Большерецкого</w:t>
            </w:r>
          </w:p>
          <w:p w:rsidR="0085277F" w:rsidRPr="0085277F" w:rsidRDefault="0085277F" w:rsidP="00283DD1">
            <w:pPr>
              <w:tabs>
                <w:tab w:val="left" w:pos="6958"/>
              </w:tabs>
              <w:spacing w:line="276" w:lineRule="auto"/>
              <w:ind w:firstLine="0"/>
            </w:pPr>
            <w:r>
              <w:t>Муниципального района</w:t>
            </w:r>
            <w:r w:rsidR="00283DD1">
              <w:tab/>
            </w:r>
            <w:r w:rsidR="00DB7A74">
              <w:t xml:space="preserve">          </w:t>
            </w:r>
            <w:r w:rsidR="00283DD1">
              <w:t xml:space="preserve">К.Ю. </w:t>
            </w:r>
            <w:proofErr w:type="spellStart"/>
            <w:r w:rsidR="00283DD1">
              <w:t>Деникеев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:rsidR="0085277F" w:rsidRDefault="0085277F" w:rsidP="00971A07">
            <w:pPr>
              <w:pStyle w:val="a5"/>
              <w:spacing w:line="276" w:lineRule="auto"/>
              <w:jc w:val="right"/>
            </w:pPr>
          </w:p>
          <w:p w:rsidR="00E10DDA" w:rsidRDefault="0085277F" w:rsidP="00971A07">
            <w:pPr>
              <w:pStyle w:val="a5"/>
              <w:spacing w:line="276" w:lineRule="auto"/>
              <w:jc w:val="right"/>
            </w:pPr>
            <w:r>
              <w:t xml:space="preserve">К.Ю. </w:t>
            </w:r>
            <w:proofErr w:type="spellStart"/>
            <w:r>
              <w:t>Деникеев</w:t>
            </w:r>
            <w:proofErr w:type="spellEnd"/>
          </w:p>
        </w:tc>
      </w:tr>
      <w:tr w:rsidR="0085277F" w:rsidTr="00DB7A74"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</w:tcPr>
          <w:p w:rsidR="0085277F" w:rsidRDefault="0085277F" w:rsidP="00971A07">
            <w:pPr>
              <w:pStyle w:val="a6"/>
              <w:spacing w:line="276" w:lineRule="auto"/>
            </w:pPr>
          </w:p>
          <w:p w:rsidR="0085277F" w:rsidRDefault="0085277F" w:rsidP="00971A07">
            <w:pPr>
              <w:spacing w:line="276" w:lineRule="auto"/>
            </w:pPr>
          </w:p>
          <w:p w:rsidR="0085277F" w:rsidRDefault="0085277F" w:rsidP="00971A07">
            <w:pPr>
              <w:spacing w:line="276" w:lineRule="auto"/>
            </w:pPr>
          </w:p>
          <w:p w:rsidR="0085277F" w:rsidRDefault="0085277F" w:rsidP="00971A07">
            <w:pPr>
              <w:spacing w:line="276" w:lineRule="auto"/>
            </w:pPr>
          </w:p>
          <w:p w:rsidR="0085277F" w:rsidRDefault="0085277F" w:rsidP="00971A07">
            <w:pPr>
              <w:spacing w:line="276" w:lineRule="auto"/>
            </w:pPr>
          </w:p>
          <w:p w:rsidR="0085277F" w:rsidRDefault="0085277F" w:rsidP="00971A07">
            <w:pPr>
              <w:spacing w:line="276" w:lineRule="auto"/>
            </w:pPr>
          </w:p>
          <w:p w:rsidR="0085277F" w:rsidRDefault="0085277F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</w:pPr>
          </w:p>
          <w:p w:rsidR="0092124B" w:rsidRDefault="0092124B" w:rsidP="00971A07">
            <w:pPr>
              <w:spacing w:line="276" w:lineRule="auto"/>
              <w:ind w:firstLine="0"/>
            </w:pPr>
          </w:p>
          <w:p w:rsidR="0092124B" w:rsidRDefault="0092124B" w:rsidP="00971A07">
            <w:pPr>
              <w:spacing w:line="276" w:lineRule="auto"/>
            </w:pPr>
          </w:p>
          <w:p w:rsidR="00B25ABD" w:rsidRDefault="00B25ABD" w:rsidP="00DB7A74">
            <w:pPr>
              <w:spacing w:line="276" w:lineRule="auto"/>
              <w:ind w:firstLine="0"/>
            </w:pPr>
          </w:p>
          <w:p w:rsidR="00B25ABD" w:rsidRPr="00E652FC" w:rsidRDefault="00B25ABD" w:rsidP="00B25ABD">
            <w:pPr>
              <w:rPr>
                <w:rFonts w:ascii="Times New Roman" w:hAnsi="Times New Roman"/>
              </w:rPr>
            </w:pPr>
            <w:r w:rsidRPr="00E652FC">
              <w:rPr>
                <w:rFonts w:ascii="Times New Roman" w:hAnsi="Times New Roman"/>
                <w:b/>
              </w:rPr>
              <w:lastRenderedPageBreak/>
              <w:t>Подготовил:</w:t>
            </w:r>
            <w:r w:rsidRPr="00E652FC">
              <w:rPr>
                <w:rFonts w:ascii="Times New Roman" w:hAnsi="Times New Roman"/>
              </w:rPr>
              <w:t xml:space="preserve"> ___</w:t>
            </w:r>
            <w:r>
              <w:rPr>
                <w:rFonts w:ascii="Times New Roman" w:hAnsi="Times New Roman"/>
              </w:rPr>
              <w:t>______________   В.О. Кузьмина</w:t>
            </w:r>
            <w:r w:rsidRPr="00E652F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начальник</w:t>
            </w:r>
            <w:r w:rsidRPr="00E652FC">
              <w:rPr>
                <w:rFonts w:ascii="Times New Roman" w:hAnsi="Times New Roman"/>
              </w:rPr>
              <w:t xml:space="preserve"> отдела </w:t>
            </w:r>
            <w:r>
              <w:rPr>
                <w:rFonts w:ascii="Times New Roman" w:hAnsi="Times New Roman"/>
              </w:rPr>
              <w:t>закупок</w:t>
            </w:r>
            <w:r w:rsidRPr="00E652FC">
              <w:rPr>
                <w:rFonts w:ascii="Times New Roman" w:hAnsi="Times New Roman"/>
              </w:rPr>
              <w:t xml:space="preserve"> в составе Управления экономической политики Администрации </w:t>
            </w:r>
            <w:proofErr w:type="spellStart"/>
            <w:r w:rsidRPr="00E652FC">
              <w:rPr>
                <w:rFonts w:ascii="Times New Roman" w:hAnsi="Times New Roman"/>
              </w:rPr>
              <w:t>Усть</w:t>
            </w:r>
            <w:proofErr w:type="spellEnd"/>
            <w:r w:rsidRPr="00E652FC">
              <w:rPr>
                <w:rFonts w:ascii="Times New Roman" w:hAnsi="Times New Roman"/>
              </w:rPr>
              <w:t>-Большерецкого муниципального района.</w:t>
            </w:r>
          </w:p>
          <w:p w:rsidR="00B25ABD" w:rsidRPr="00E652FC" w:rsidRDefault="00B25ABD" w:rsidP="00B25ABD">
            <w:pPr>
              <w:rPr>
                <w:rFonts w:ascii="Times New Roman" w:hAnsi="Times New Roman"/>
                <w:sz w:val="20"/>
                <w:szCs w:val="20"/>
              </w:rPr>
            </w:pPr>
            <w:r w:rsidRPr="00E652FC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B25ABD" w:rsidRPr="00E652FC" w:rsidRDefault="00B25ABD" w:rsidP="00B25A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  <w:b/>
              </w:rPr>
            </w:pPr>
            <w:r w:rsidRPr="00E652FC">
              <w:rPr>
                <w:rFonts w:ascii="Times New Roman" w:hAnsi="Times New Roman"/>
                <w:b/>
              </w:rPr>
              <w:t>Согласовано:</w:t>
            </w:r>
          </w:p>
          <w:p w:rsidR="00B25ABD" w:rsidRPr="00E652FC" w:rsidRDefault="00B25ABD" w:rsidP="00B25ABD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e"/>
              <w:tblW w:w="9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5"/>
              <w:gridCol w:w="5657"/>
            </w:tblGrid>
            <w:tr w:rsidR="00B25ABD" w:rsidTr="00E05ED3">
              <w:tc>
                <w:tcPr>
                  <w:tcW w:w="4305" w:type="dxa"/>
                </w:tcPr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</w:tc>
              <w:tc>
                <w:tcPr>
                  <w:tcW w:w="5657" w:type="dxa"/>
                </w:tcPr>
                <w:p w:rsidR="00B25ABD" w:rsidRDefault="00283DD1" w:rsidP="00E05ED3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А.Н. </w:t>
                  </w:r>
                  <w:proofErr w:type="spellStart"/>
                  <w:r>
                    <w:rPr>
                      <w:rFonts w:ascii="Times New Roman" w:hAnsi="Times New Roman"/>
                    </w:rPr>
                    <w:t>Братчук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– Заместитель руководителя – начальник отдела прогнозирования и экономического анализа Управления экономической политики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-Большерецкого муниципального района </w:t>
                  </w:r>
                </w:p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25ABD" w:rsidTr="00E05ED3">
              <w:tc>
                <w:tcPr>
                  <w:tcW w:w="4305" w:type="dxa"/>
                </w:tcPr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</w:tc>
              <w:tc>
                <w:tcPr>
                  <w:tcW w:w="5657" w:type="dxa"/>
                </w:tcPr>
                <w:p w:rsidR="00B25ABD" w:rsidRDefault="00B25ABD" w:rsidP="00E05ED3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А.И. Власова – Руководитель финансового управления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/>
                    </w:rPr>
                    <w:t>-Большерецкого муниципального района</w:t>
                  </w:r>
                </w:p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</w:p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25ABD" w:rsidTr="00E05ED3">
              <w:tc>
                <w:tcPr>
                  <w:tcW w:w="4305" w:type="dxa"/>
                </w:tcPr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</w:tc>
              <w:tc>
                <w:tcPr>
                  <w:tcW w:w="5657" w:type="dxa"/>
                </w:tcPr>
                <w:p w:rsidR="00B25ABD" w:rsidRDefault="00B25ABD" w:rsidP="00E05ED3">
                  <w:pPr>
                    <w:ind w:firstLine="2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Г.И.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Кисельников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– Руководитель Аппарата</w:t>
                  </w:r>
                  <w:r w:rsidR="00E05ED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="00E05ED3">
                    <w:rPr>
                      <w:rFonts w:ascii="Times New Roman" w:hAnsi="Times New Roman"/>
                    </w:rPr>
                    <w:t xml:space="preserve">дминистрации </w:t>
                  </w:r>
                  <w:proofErr w:type="spellStart"/>
                  <w:r w:rsidR="00E05ED3">
                    <w:rPr>
                      <w:rFonts w:ascii="Times New Roman" w:hAnsi="Times New Roman"/>
                    </w:rPr>
                    <w:t>Усть</w:t>
                  </w:r>
                  <w:proofErr w:type="spellEnd"/>
                  <w:r w:rsidR="00E05ED3">
                    <w:rPr>
                      <w:rFonts w:ascii="Times New Roman" w:hAnsi="Times New Roman"/>
                    </w:rPr>
                    <w:t xml:space="preserve">-Большерецкого </w:t>
                  </w: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</w:p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25ABD" w:rsidTr="00E05ED3">
              <w:tc>
                <w:tcPr>
                  <w:tcW w:w="4305" w:type="dxa"/>
                </w:tcPr>
                <w:p w:rsidR="00B25ABD" w:rsidRDefault="00B25ABD" w:rsidP="00B25A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</w:tc>
              <w:tc>
                <w:tcPr>
                  <w:tcW w:w="5657" w:type="dxa"/>
                </w:tcPr>
                <w:p w:rsidR="00B25ABD" w:rsidRDefault="00B25ABD" w:rsidP="00E05ED3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Ю.П. Леоненко – </w:t>
                  </w:r>
                  <w:proofErr w:type="spellStart"/>
                  <w:r>
                    <w:rPr>
                      <w:rFonts w:ascii="Times New Roman" w:hAnsi="Times New Roman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</w:rPr>
                    <w:t>. начальника правового отдела</w:t>
                  </w:r>
                </w:p>
                <w:p w:rsidR="00B25ABD" w:rsidRDefault="00B25ABD" w:rsidP="00E05ED3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Аппарата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/>
                    </w:rPr>
                    <w:t>-Большерецкого муниципального района</w:t>
                  </w:r>
                </w:p>
              </w:tc>
            </w:tr>
          </w:tbl>
          <w:p w:rsidR="00B25ABD" w:rsidRPr="00E652FC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B25ABD" w:rsidRDefault="00B25ABD" w:rsidP="00B25ABD">
            <w:pPr>
              <w:rPr>
                <w:rFonts w:ascii="Times New Roman" w:hAnsi="Times New Roman"/>
              </w:rPr>
            </w:pPr>
          </w:p>
          <w:p w:rsidR="00283DD1" w:rsidRDefault="00283DD1" w:rsidP="00B25ABD">
            <w:pPr>
              <w:rPr>
                <w:rFonts w:ascii="Times New Roman" w:hAnsi="Times New Roman"/>
              </w:rPr>
            </w:pPr>
          </w:p>
          <w:p w:rsidR="00283DD1" w:rsidRDefault="00283DD1" w:rsidP="00B25ABD">
            <w:pPr>
              <w:rPr>
                <w:rFonts w:ascii="Times New Roman" w:hAnsi="Times New Roman"/>
              </w:rPr>
            </w:pPr>
          </w:p>
          <w:p w:rsidR="00283DD1" w:rsidRDefault="00283DD1" w:rsidP="00B25ABD">
            <w:pPr>
              <w:rPr>
                <w:rFonts w:ascii="Times New Roman" w:hAnsi="Times New Roman"/>
              </w:rPr>
            </w:pPr>
          </w:p>
          <w:p w:rsidR="00283DD1" w:rsidRDefault="00283DD1" w:rsidP="00B25ABD">
            <w:pPr>
              <w:rPr>
                <w:rFonts w:ascii="Times New Roman" w:hAnsi="Times New Roman"/>
              </w:rPr>
            </w:pPr>
          </w:p>
          <w:p w:rsidR="00283DD1" w:rsidRDefault="00283DD1" w:rsidP="00B25ABD">
            <w:pPr>
              <w:rPr>
                <w:rFonts w:ascii="Times New Roman" w:hAnsi="Times New Roman"/>
              </w:rPr>
            </w:pPr>
          </w:p>
          <w:p w:rsidR="00283DD1" w:rsidRDefault="00283DD1" w:rsidP="00B25ABD">
            <w:pPr>
              <w:rPr>
                <w:rFonts w:ascii="Times New Roman" w:hAnsi="Times New Roman"/>
              </w:rPr>
            </w:pPr>
          </w:p>
          <w:p w:rsidR="00B25ABD" w:rsidRPr="00E652FC" w:rsidRDefault="00B25ABD" w:rsidP="00B25ABD">
            <w:pPr>
              <w:rPr>
                <w:rFonts w:ascii="Times New Roman" w:hAnsi="Times New Roman"/>
              </w:rPr>
            </w:pPr>
          </w:p>
          <w:p w:rsidR="00B25ABD" w:rsidRPr="00E652FC" w:rsidRDefault="00B25ABD" w:rsidP="00B25ABD">
            <w:pPr>
              <w:rPr>
                <w:rFonts w:ascii="Times New Roman" w:hAnsi="Times New Roman"/>
              </w:rPr>
            </w:pPr>
            <w:r w:rsidRPr="00E652FC">
              <w:rPr>
                <w:rFonts w:ascii="Times New Roman" w:hAnsi="Times New Roman"/>
              </w:rPr>
              <w:t>РАЗОСЛАТЬ:</w:t>
            </w:r>
          </w:p>
          <w:p w:rsidR="00B25ABD" w:rsidRPr="00E652FC" w:rsidRDefault="00B25ABD" w:rsidP="00B25ABD">
            <w:pPr>
              <w:rPr>
                <w:rFonts w:ascii="Times New Roman" w:hAnsi="Times New Roman"/>
              </w:rPr>
            </w:pPr>
            <w:r w:rsidRPr="00E652FC">
              <w:rPr>
                <w:rFonts w:ascii="Times New Roman" w:hAnsi="Times New Roman"/>
              </w:rPr>
              <w:t>Финансовое управление</w:t>
            </w:r>
          </w:p>
          <w:p w:rsidR="00B25ABD" w:rsidRPr="00E652FC" w:rsidRDefault="00B25ABD" w:rsidP="00B25ABD">
            <w:pPr>
              <w:rPr>
                <w:rFonts w:ascii="Times New Roman" w:hAnsi="Times New Roman"/>
              </w:rPr>
            </w:pPr>
            <w:r w:rsidRPr="00E652FC">
              <w:rPr>
                <w:rFonts w:ascii="Times New Roman" w:hAnsi="Times New Roman"/>
              </w:rPr>
              <w:t>Управление экономической политики</w:t>
            </w:r>
          </w:p>
          <w:p w:rsidR="00B25ABD" w:rsidRDefault="00B25ABD" w:rsidP="00B25A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Администрации</w:t>
            </w:r>
          </w:p>
          <w:p w:rsidR="00B25ABD" w:rsidRDefault="00B25ABD" w:rsidP="00B25ABD">
            <w:r>
              <w:rPr>
                <w:rFonts w:ascii="Times New Roman" w:hAnsi="Times New Roman"/>
              </w:rPr>
              <w:t>На сайт и опубликовать</w:t>
            </w:r>
          </w:p>
          <w:p w:rsidR="00B25ABD" w:rsidRDefault="00B25ABD" w:rsidP="00B25ABD"/>
          <w:p w:rsidR="00B25ABD" w:rsidRDefault="00B25ABD" w:rsidP="00B25ABD">
            <w:pPr>
              <w:ind w:left="567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25ABD" w:rsidRPr="0085277F" w:rsidRDefault="00B25ABD" w:rsidP="00B25ABD">
            <w:pPr>
              <w:ind w:firstLine="0"/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</w:tcPr>
          <w:p w:rsidR="0085277F" w:rsidRDefault="0085277F" w:rsidP="00971A07">
            <w:pPr>
              <w:pStyle w:val="a5"/>
              <w:spacing w:line="276" w:lineRule="auto"/>
              <w:jc w:val="right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Default="00D0798D" w:rsidP="00971A07">
            <w:pPr>
              <w:spacing w:line="276" w:lineRule="auto"/>
            </w:pPr>
          </w:p>
          <w:p w:rsidR="00D0798D" w:rsidRPr="00D0798D" w:rsidRDefault="00D0798D" w:rsidP="00971A07">
            <w:pPr>
              <w:spacing w:line="276" w:lineRule="auto"/>
            </w:pPr>
          </w:p>
        </w:tc>
      </w:tr>
    </w:tbl>
    <w:p w:rsidR="00B25ABD" w:rsidRDefault="00B25ABD" w:rsidP="00B25ABD">
      <w:pPr>
        <w:ind w:firstLine="0"/>
        <w:rPr>
          <w:rStyle w:val="a3"/>
          <w:rFonts w:ascii="Times New Roman" w:hAnsi="Times New Roman" w:cs="Times New Roman"/>
        </w:rPr>
      </w:pPr>
    </w:p>
    <w:p w:rsidR="00B25ABD" w:rsidRDefault="00B25ABD" w:rsidP="00B25ABD">
      <w:pPr>
        <w:ind w:firstLine="0"/>
        <w:rPr>
          <w:rStyle w:val="a3"/>
          <w:rFonts w:ascii="Times New Roman" w:hAnsi="Times New Roman" w:cs="Times New Roman"/>
        </w:rPr>
      </w:pPr>
    </w:p>
    <w:p w:rsidR="00E10DDA" w:rsidRPr="0085277F" w:rsidRDefault="00A30522">
      <w:pPr>
        <w:jc w:val="right"/>
        <w:rPr>
          <w:rStyle w:val="a3"/>
          <w:rFonts w:ascii="Times New Roman" w:hAnsi="Times New Roman" w:cs="Times New Roman"/>
        </w:rPr>
      </w:pPr>
      <w:r w:rsidRPr="0085277F">
        <w:rPr>
          <w:rStyle w:val="a3"/>
          <w:rFonts w:ascii="Times New Roman" w:hAnsi="Times New Roman" w:cs="Times New Roman"/>
        </w:rPr>
        <w:t xml:space="preserve">Приложение </w:t>
      </w:r>
      <w:r w:rsidRPr="0085277F">
        <w:rPr>
          <w:rStyle w:val="a3"/>
          <w:rFonts w:ascii="Times New Roman" w:hAnsi="Times New Roman" w:cs="Times New Roman"/>
        </w:rPr>
        <w:br/>
        <w:t>к постановлению А</w:t>
      </w:r>
      <w:r w:rsidR="00686CBF" w:rsidRPr="0085277F">
        <w:rPr>
          <w:rStyle w:val="a3"/>
          <w:rFonts w:ascii="Times New Roman" w:hAnsi="Times New Roman" w:cs="Times New Roman"/>
        </w:rPr>
        <w:t xml:space="preserve">дминистрации </w:t>
      </w:r>
      <w:r w:rsidR="00686CBF" w:rsidRPr="0085277F">
        <w:rPr>
          <w:rStyle w:val="a3"/>
          <w:rFonts w:ascii="Times New Roman" w:hAnsi="Times New Roman" w:cs="Times New Roman"/>
        </w:rPr>
        <w:br/>
      </w:r>
      <w:proofErr w:type="spellStart"/>
      <w:r w:rsidRPr="0085277F">
        <w:rPr>
          <w:rStyle w:val="a3"/>
          <w:rFonts w:ascii="Times New Roman" w:hAnsi="Times New Roman" w:cs="Times New Roman"/>
        </w:rPr>
        <w:t>Усть</w:t>
      </w:r>
      <w:proofErr w:type="spellEnd"/>
      <w:r w:rsidRPr="0085277F">
        <w:rPr>
          <w:rStyle w:val="a3"/>
          <w:rFonts w:ascii="Times New Roman" w:hAnsi="Times New Roman" w:cs="Times New Roman"/>
        </w:rPr>
        <w:t>-Большерецкого</w:t>
      </w:r>
      <w:r w:rsidR="00686CBF" w:rsidRPr="0085277F">
        <w:rPr>
          <w:rStyle w:val="a3"/>
          <w:rFonts w:ascii="Times New Roman" w:hAnsi="Times New Roman" w:cs="Times New Roman"/>
        </w:rPr>
        <w:t xml:space="preserve"> </w:t>
      </w:r>
      <w:r w:rsidR="00686CBF" w:rsidRPr="0085277F">
        <w:rPr>
          <w:rStyle w:val="a3"/>
          <w:rFonts w:ascii="Times New Roman" w:hAnsi="Times New Roman" w:cs="Times New Roman"/>
        </w:rPr>
        <w:br/>
      </w:r>
      <w:r w:rsidRPr="0085277F">
        <w:rPr>
          <w:rStyle w:val="a3"/>
          <w:rFonts w:ascii="Times New Roman" w:hAnsi="Times New Roman" w:cs="Times New Roman"/>
        </w:rPr>
        <w:t>муниципального района</w:t>
      </w:r>
      <w:r w:rsidR="00686CBF" w:rsidRPr="0085277F">
        <w:rPr>
          <w:rStyle w:val="a3"/>
          <w:rFonts w:ascii="Times New Roman" w:hAnsi="Times New Roman" w:cs="Times New Roman"/>
        </w:rPr>
        <w:t xml:space="preserve"> </w:t>
      </w:r>
      <w:r w:rsidR="00686CBF" w:rsidRPr="0085277F">
        <w:rPr>
          <w:rStyle w:val="a3"/>
          <w:rFonts w:ascii="Times New Roman" w:hAnsi="Times New Roman" w:cs="Times New Roman"/>
        </w:rPr>
        <w:br/>
        <w:t xml:space="preserve">от </w:t>
      </w:r>
      <w:r w:rsidRPr="0085277F">
        <w:rPr>
          <w:rStyle w:val="a3"/>
          <w:rFonts w:ascii="Times New Roman" w:hAnsi="Times New Roman" w:cs="Times New Roman"/>
        </w:rPr>
        <w:t>____________</w:t>
      </w:r>
      <w:r w:rsidR="00584B3F">
        <w:rPr>
          <w:rStyle w:val="a3"/>
          <w:rFonts w:ascii="Times New Roman" w:hAnsi="Times New Roman" w:cs="Times New Roman"/>
        </w:rPr>
        <w:t xml:space="preserve"> №</w:t>
      </w:r>
      <w:r w:rsidR="00686CBF" w:rsidRPr="0085277F">
        <w:rPr>
          <w:rStyle w:val="a3"/>
          <w:rFonts w:ascii="Times New Roman" w:hAnsi="Times New Roman" w:cs="Times New Roman"/>
        </w:rPr>
        <w:t xml:space="preserve"> </w:t>
      </w:r>
      <w:r w:rsidRPr="0085277F">
        <w:rPr>
          <w:rStyle w:val="a3"/>
          <w:rFonts w:ascii="Times New Roman" w:hAnsi="Times New Roman" w:cs="Times New Roman"/>
        </w:rPr>
        <w:t>_______</w:t>
      </w:r>
    </w:p>
    <w:p w:rsidR="00E10DDA" w:rsidRDefault="00E10DDA"/>
    <w:p w:rsidR="00E10DDA" w:rsidRDefault="00686CBF" w:rsidP="0092124B">
      <w:pPr>
        <w:pStyle w:val="1"/>
      </w:pPr>
      <w:r>
        <w:t>Требования</w:t>
      </w:r>
      <w:r>
        <w:br/>
        <w:t>к порядку разработки и принятия правовых актов</w:t>
      </w:r>
      <w:r w:rsidR="00AD741A">
        <w:t xml:space="preserve"> </w:t>
      </w:r>
      <w:proofErr w:type="spellStart"/>
      <w:r w:rsidR="00AD741A">
        <w:t>Усть</w:t>
      </w:r>
      <w:proofErr w:type="spellEnd"/>
      <w:r w:rsidR="00AD741A">
        <w:t>-Большерецкого муниципального района</w:t>
      </w:r>
      <w:r>
        <w:t xml:space="preserve"> о нормировании в сфере закупок </w:t>
      </w:r>
      <w:r w:rsidR="00AD741A">
        <w:t xml:space="preserve">товаров, работ, услуг </w:t>
      </w:r>
      <w:r>
        <w:t xml:space="preserve">для обеспечения муниципальных нужд </w:t>
      </w:r>
      <w:proofErr w:type="spellStart"/>
      <w:r w:rsidR="00A30522">
        <w:t>Усть</w:t>
      </w:r>
      <w:proofErr w:type="spellEnd"/>
      <w:r w:rsidR="00A30522">
        <w:t>-Большерецкого муниципального района</w:t>
      </w:r>
      <w:r>
        <w:t>, содержанию указанных актов и обеспечению их исполнения</w:t>
      </w:r>
    </w:p>
    <w:p w:rsidR="00E10DDA" w:rsidRDefault="00E10DDA"/>
    <w:p w:rsidR="00E10DDA" w:rsidRDefault="00686CBF">
      <w:r>
        <w:t>1. Настоящи</w:t>
      </w:r>
      <w:r w:rsidR="00AD741A">
        <w:t>е Требования</w:t>
      </w:r>
      <w:r>
        <w:t xml:space="preserve"> </w:t>
      </w:r>
      <w:r w:rsidR="00953527">
        <w:t xml:space="preserve">к порядку разработки и принятия правовых актов </w:t>
      </w:r>
      <w:proofErr w:type="spellStart"/>
      <w:r w:rsidR="00953527">
        <w:t>Усть</w:t>
      </w:r>
      <w:proofErr w:type="spellEnd"/>
      <w:r w:rsidR="00953527">
        <w:t xml:space="preserve">-Большерецкого муниципального района о нормировании в сфере закупок товаров, работ, услуг для обеспечения муниципальных нужд </w:t>
      </w:r>
      <w:proofErr w:type="spellStart"/>
      <w:r w:rsidR="00953527">
        <w:t>Усть</w:t>
      </w:r>
      <w:proofErr w:type="spellEnd"/>
      <w:r w:rsidR="00953527">
        <w:t xml:space="preserve">-Большерецкого муниципального района, содержанию указанных актов и обеспечению их исполнения (далее – настоящие Требования) </w:t>
      </w:r>
      <w:r w:rsidR="00AD741A">
        <w:t>определяют порядок</w:t>
      </w:r>
      <w:r>
        <w:t xml:space="preserve"> р</w:t>
      </w:r>
      <w:r w:rsidR="00AD741A">
        <w:t>азработки и принятия, содержание</w:t>
      </w:r>
      <w:r>
        <w:t xml:space="preserve">, </w:t>
      </w:r>
      <w:r w:rsidR="00AD741A">
        <w:t>порядок обеспечения</w:t>
      </w:r>
      <w:r>
        <w:t xml:space="preserve"> исполнения следующих правовых актов</w:t>
      </w:r>
      <w:r w:rsidR="00AD741A">
        <w:t xml:space="preserve"> </w:t>
      </w:r>
      <w:proofErr w:type="spellStart"/>
      <w:r w:rsidR="00AD741A">
        <w:t>Усть</w:t>
      </w:r>
      <w:proofErr w:type="spellEnd"/>
      <w:r w:rsidR="00AD741A">
        <w:t>-Большерецкого муниципального района (далее - правовые акты)</w:t>
      </w:r>
      <w:r>
        <w:t>:</w:t>
      </w:r>
    </w:p>
    <w:p w:rsidR="00E10DDA" w:rsidRDefault="0017096E">
      <w:r>
        <w:t>1)</w:t>
      </w:r>
      <w:r w:rsidR="00A30522">
        <w:t xml:space="preserve"> </w:t>
      </w:r>
      <w:r w:rsidR="005C490B">
        <w:t xml:space="preserve">постановлений </w:t>
      </w:r>
      <w:r w:rsidR="00A30522">
        <w:t>А</w:t>
      </w:r>
      <w:r w:rsidR="00686CBF">
        <w:t xml:space="preserve">дминистрации </w:t>
      </w:r>
      <w:proofErr w:type="spellStart"/>
      <w:r w:rsidR="00A30522">
        <w:t>Усть</w:t>
      </w:r>
      <w:proofErr w:type="spellEnd"/>
      <w:r w:rsidR="00A30522">
        <w:t>-Большерецкого муниципального района (далее - А</w:t>
      </w:r>
      <w:r w:rsidR="00686CBF">
        <w:t>дминистрация), утверждающих:</w:t>
      </w:r>
    </w:p>
    <w:p w:rsidR="000D7572" w:rsidRPr="00254B43" w:rsidRDefault="0017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а)</w:t>
      </w:r>
      <w:r w:rsidR="000D7572" w:rsidRPr="000D7572">
        <w:rPr>
          <w:rFonts w:ascii="Times New Roman" w:hAnsi="Times New Roman" w:cs="Times New Roman"/>
          <w:color w:val="000000"/>
        </w:rPr>
        <w:t xml:space="preserve"> правила определения нормативных затрат на </w:t>
      </w:r>
      <w:r w:rsidR="005C490B">
        <w:rPr>
          <w:rFonts w:ascii="Times New Roman" w:hAnsi="Times New Roman" w:cs="Times New Roman"/>
          <w:color w:val="000000"/>
        </w:rPr>
        <w:t xml:space="preserve">обеспечение функций муниципальных органов района </w:t>
      </w:r>
      <w:r w:rsidR="00BF3FEC" w:rsidRPr="00BF3FEC">
        <w:rPr>
          <w:rFonts w:ascii="Roboto" w:hAnsi="Roboto"/>
          <w:color w:val="000000"/>
          <w:sz w:val="23"/>
          <w:szCs w:val="23"/>
        </w:rPr>
        <w:t xml:space="preserve">и </w:t>
      </w:r>
      <w:r w:rsidR="000D7572" w:rsidRPr="00BF3FEC">
        <w:rPr>
          <w:rFonts w:ascii="Times New Roman" w:hAnsi="Times New Roman" w:cs="Times New Roman"/>
          <w:color w:val="000000"/>
        </w:rPr>
        <w:t>п</w:t>
      </w:r>
      <w:r w:rsidR="00BF3FEC" w:rsidRPr="00BF3FEC">
        <w:rPr>
          <w:rFonts w:ascii="Times New Roman" w:hAnsi="Times New Roman" w:cs="Times New Roman"/>
          <w:color w:val="000000"/>
        </w:rPr>
        <w:t>одведомственных им</w:t>
      </w:r>
      <w:r w:rsidR="000D7572" w:rsidRPr="00BF3FEC">
        <w:rPr>
          <w:rFonts w:ascii="Times New Roman" w:hAnsi="Times New Roman" w:cs="Times New Roman"/>
          <w:color w:val="000000"/>
        </w:rPr>
        <w:t xml:space="preserve"> </w:t>
      </w:r>
      <w:r w:rsidR="0092124B" w:rsidRPr="0092124B">
        <w:rPr>
          <w:rFonts w:ascii="Times New Roman" w:hAnsi="Times New Roman" w:cs="Times New Roman"/>
          <w:color w:val="000000"/>
        </w:rPr>
        <w:t>казенных</w:t>
      </w:r>
      <w:r w:rsidR="000D7572" w:rsidRPr="0092124B">
        <w:rPr>
          <w:rFonts w:ascii="Times New Roman" w:hAnsi="Times New Roman" w:cs="Times New Roman"/>
          <w:color w:val="000000"/>
        </w:rPr>
        <w:t xml:space="preserve"> учреждений </w:t>
      </w:r>
      <w:r w:rsidR="00BF3FEC" w:rsidRPr="0092124B">
        <w:rPr>
          <w:rFonts w:ascii="Times New Roman" w:hAnsi="Times New Roman" w:cs="Times New Roman"/>
          <w:color w:val="000000"/>
        </w:rPr>
        <w:t>(д</w:t>
      </w:r>
      <w:r w:rsidR="00BF3FEC" w:rsidRPr="00BF3FEC">
        <w:rPr>
          <w:rFonts w:ascii="Times New Roman" w:hAnsi="Times New Roman" w:cs="Times New Roman"/>
          <w:color w:val="000000"/>
        </w:rPr>
        <w:t>алее - нормативные затраты</w:t>
      </w:r>
      <w:r w:rsidR="00BF3FEC" w:rsidRPr="00BF3FEC">
        <w:rPr>
          <w:rFonts w:ascii="Roboto" w:hAnsi="Roboto"/>
          <w:color w:val="000000"/>
          <w:sz w:val="23"/>
          <w:szCs w:val="23"/>
        </w:rPr>
        <w:t>)</w:t>
      </w:r>
      <w:r w:rsidR="00BF3FEC">
        <w:rPr>
          <w:rFonts w:ascii="Roboto" w:hAnsi="Roboto"/>
          <w:color w:val="000000"/>
          <w:sz w:val="23"/>
          <w:szCs w:val="23"/>
        </w:rPr>
        <w:t>;</w:t>
      </w:r>
    </w:p>
    <w:p w:rsidR="00BF3FEC" w:rsidRDefault="0017096E">
      <w:bookmarkStart w:id="4" w:name="sub_113"/>
      <w:r>
        <w:t>б)</w:t>
      </w:r>
      <w:r w:rsidR="00686CBF">
        <w:t xml:space="preserve"> правила определения требований к </w:t>
      </w:r>
      <w:r w:rsidR="00BF3FEC">
        <w:t xml:space="preserve">отдельным видам товаров, работ, услуг (в том числе предельные цены товаров, работ, услуг), </w:t>
      </w:r>
      <w:r w:rsidR="00686CBF">
        <w:t>закупаемым муниципальными органами и подведомств</w:t>
      </w:r>
      <w:r w:rsidR="00BF3FEC">
        <w:t>енными им казенными</w:t>
      </w:r>
      <w:r w:rsidR="00686CBF">
        <w:t>, бюджетными учреждениями и муниципальными унитарными предприятиями</w:t>
      </w:r>
      <w:r w:rsidR="00BF3FEC">
        <w:t>.</w:t>
      </w:r>
      <w:r w:rsidR="00686CBF">
        <w:t xml:space="preserve"> </w:t>
      </w:r>
      <w:bookmarkEnd w:id="4"/>
    </w:p>
    <w:p w:rsidR="00E10DDA" w:rsidRDefault="0017096E">
      <w:r>
        <w:t>2)</w:t>
      </w:r>
      <w:r w:rsidR="00686CBF">
        <w:t xml:space="preserve"> муниципальных органов, утверждающих:</w:t>
      </w:r>
    </w:p>
    <w:p w:rsidR="00E10DDA" w:rsidRDefault="0017096E">
      <w:bookmarkStart w:id="5" w:name="sub_122"/>
      <w:r>
        <w:t>а)</w:t>
      </w:r>
      <w:r w:rsidR="00686CBF">
        <w:t xml:space="preserve"> нормативные затраты;</w:t>
      </w:r>
    </w:p>
    <w:p w:rsidR="00E10DDA" w:rsidRDefault="0017096E">
      <w:bookmarkStart w:id="6" w:name="sub_123"/>
      <w:bookmarkEnd w:id="5"/>
      <w:r>
        <w:t xml:space="preserve">б) </w:t>
      </w:r>
      <w:r w:rsidR="00686CBF">
        <w:t xml:space="preserve">требования к </w:t>
      </w:r>
      <w:r>
        <w:t>отдельным видам товаров</w:t>
      </w:r>
      <w:r w:rsidR="00F878C8">
        <w:t xml:space="preserve">, работ, услуг (в том числе предельные цены товаров, работ, услуг), </w:t>
      </w:r>
      <w:r w:rsidR="00686CBF">
        <w:t>закупаемым муниципальными органами и подведомств</w:t>
      </w:r>
      <w:r>
        <w:t>енными им казенными</w:t>
      </w:r>
      <w:r w:rsidR="00686CBF">
        <w:t>, бюджетными учреждениями и муниципальными унитарным</w:t>
      </w:r>
      <w:r w:rsidR="00F878C8">
        <w:t>и предприятиями</w:t>
      </w:r>
      <w:r w:rsidR="00686CBF">
        <w:t>.</w:t>
      </w:r>
    </w:p>
    <w:bookmarkEnd w:id="6"/>
    <w:p w:rsidR="00254B43" w:rsidRDefault="00686CBF">
      <w:r>
        <w:t>2. Правовые</w:t>
      </w:r>
      <w:r w:rsidR="00F878C8">
        <w:t xml:space="preserve"> акты, указанные в пункте</w:t>
      </w:r>
      <w:r>
        <w:t xml:space="preserve"> 1</w:t>
      </w:r>
      <w:r w:rsidR="00F878C8">
        <w:t xml:space="preserve"> части 1</w:t>
      </w:r>
      <w:r>
        <w:t xml:space="preserve"> </w:t>
      </w:r>
      <w:r w:rsidR="00001410">
        <w:t>настоящих Требований</w:t>
      </w:r>
      <w:r>
        <w:t xml:space="preserve">, разрабатываются </w:t>
      </w:r>
      <w:r w:rsidR="00254B43">
        <w:t>в форме проектов постановлений Администрации.</w:t>
      </w:r>
    </w:p>
    <w:p w:rsidR="00E66103" w:rsidRPr="003E37AA" w:rsidRDefault="00686CBF" w:rsidP="00CC0B24">
      <w:r w:rsidRPr="003E37AA">
        <w:t xml:space="preserve">3. Правовые акты, указанные в </w:t>
      </w:r>
      <w:r w:rsidR="00F878C8" w:rsidRPr="003E37AA">
        <w:t>пункте 2 части 1</w:t>
      </w:r>
      <w:r w:rsidR="00BF3FEC" w:rsidRPr="003E37AA">
        <w:t xml:space="preserve"> настоящих Требований</w:t>
      </w:r>
      <w:r w:rsidRPr="003E37AA">
        <w:t>, разрабатываются и утверждаются муниципальными органами в форме распоряжений муниципальных органов (приказов муниципальных органов).</w:t>
      </w:r>
    </w:p>
    <w:p w:rsidR="00E10DDA" w:rsidRPr="003E37AA" w:rsidRDefault="00686CBF">
      <w:r w:rsidRPr="003E37AA">
        <w:t>Для муниципальных казенных и бюджетных учреждений, правовые</w:t>
      </w:r>
      <w:r w:rsidR="00C1294C" w:rsidRPr="003E37AA">
        <w:t xml:space="preserve"> акты, указанные в пункте 2 части</w:t>
      </w:r>
      <w:r w:rsidRPr="003E37AA">
        <w:t xml:space="preserve"> 1 </w:t>
      </w:r>
      <w:r w:rsidR="00001410">
        <w:t>настоящих Требований</w:t>
      </w:r>
      <w:r w:rsidRPr="003E37AA">
        <w:t>, разрабатываются и утверждаются муниципальными органами, осуществляющими функции и полномочия учредителя.</w:t>
      </w:r>
    </w:p>
    <w:p w:rsidR="00E10DDA" w:rsidRPr="000D7572" w:rsidRDefault="00686CBF">
      <w:pPr>
        <w:rPr>
          <w:color w:val="FF0000"/>
        </w:rPr>
      </w:pPr>
      <w:r w:rsidRPr="003E37AA">
        <w:t>Для муниципальных унитарных предприятий, правовые</w:t>
      </w:r>
      <w:r w:rsidR="00C1294C" w:rsidRPr="003E37AA">
        <w:t xml:space="preserve"> акты, указанные в пункте 2</w:t>
      </w:r>
      <w:r w:rsidRPr="003E37AA">
        <w:t xml:space="preserve"> </w:t>
      </w:r>
      <w:r w:rsidR="00C1294C" w:rsidRPr="003E37AA">
        <w:t>части</w:t>
      </w:r>
      <w:r w:rsidR="00C83116">
        <w:t xml:space="preserve"> </w:t>
      </w:r>
      <w:r w:rsidRPr="003E37AA">
        <w:t xml:space="preserve">1 </w:t>
      </w:r>
      <w:r w:rsidR="00001410">
        <w:t>настоящих Требований</w:t>
      </w:r>
      <w:r w:rsidRPr="003E37AA">
        <w:t xml:space="preserve">, разрабатываются и утверждаются муниципальными органами, являющимися </w:t>
      </w:r>
      <w:r w:rsidR="00BF3FEC" w:rsidRPr="003E37AA">
        <w:t>учредителями</w:t>
      </w:r>
      <w:r w:rsidR="00012C62" w:rsidRPr="003E37AA">
        <w:t>.</w:t>
      </w:r>
    </w:p>
    <w:p w:rsidR="00CE7100" w:rsidRDefault="00686CBF">
      <w:r>
        <w:t>4. Проекты правовых актов, указанные</w:t>
      </w:r>
      <w:r w:rsidR="00C1294C">
        <w:t xml:space="preserve"> в пункте 1 части</w:t>
      </w:r>
      <w:r>
        <w:t xml:space="preserve"> 1 </w:t>
      </w:r>
      <w:r w:rsidR="00001410">
        <w:t>настоящих Требований</w:t>
      </w:r>
      <w:r>
        <w:t>, согласовываются в порядке</w:t>
      </w:r>
      <w:r w:rsidR="00CE7100">
        <w:t>, установленном правовым актом А</w:t>
      </w:r>
      <w:r>
        <w:t>дминистрации, и в целях обеспечения возможности проведения независимой антикоррупционной экспертизы ра</w:t>
      </w:r>
      <w:r w:rsidR="00CE7100">
        <w:t>змещаются на официальном сайте А</w:t>
      </w:r>
      <w:r>
        <w:t>д</w:t>
      </w:r>
      <w:r w:rsidR="00CE7100">
        <w:t>министрации</w:t>
      </w:r>
      <w:r>
        <w:t xml:space="preserve"> в информационно-коммуникационной сети "Интернет" в порядке</w:t>
      </w:r>
      <w:r w:rsidR="00CE7100">
        <w:t>, установленном правовым актом Администрации.</w:t>
      </w:r>
    </w:p>
    <w:p w:rsidR="00E10DDA" w:rsidRDefault="00686CBF">
      <w:r>
        <w:t>5. Муниципальные органы вправе предварительно обсудить проекты правовых актов, указанны</w:t>
      </w:r>
      <w:r w:rsidR="00C1294C">
        <w:t xml:space="preserve">х в подпункт б) пункта 1 </w:t>
      </w:r>
      <w:r>
        <w:t xml:space="preserve">и </w:t>
      </w:r>
      <w:r w:rsidR="00C1294C">
        <w:t xml:space="preserve">подпункта б) пункта </w:t>
      </w:r>
      <w:r>
        <w:t xml:space="preserve">2 </w:t>
      </w:r>
      <w:r w:rsidR="00C1294C">
        <w:t>части</w:t>
      </w:r>
      <w:r>
        <w:t xml:space="preserve"> 1 </w:t>
      </w:r>
      <w:r w:rsidR="00001410">
        <w:t>настоящих Требований</w:t>
      </w:r>
      <w:r>
        <w:t xml:space="preserve"> на </w:t>
      </w:r>
      <w:r>
        <w:lastRenderedPageBreak/>
        <w:t xml:space="preserve">заседаниях общественных советов при </w:t>
      </w:r>
      <w:r w:rsidR="00E12342">
        <w:t>муниц</w:t>
      </w:r>
      <w:r w:rsidR="00215A10">
        <w:t>и</w:t>
      </w:r>
      <w:r w:rsidR="00E12342">
        <w:t>пальных</w:t>
      </w:r>
      <w:r>
        <w:t xml:space="preserve"> органах.</w:t>
      </w:r>
    </w:p>
    <w:p w:rsidR="00E10DDA" w:rsidRDefault="00686CBF">
      <w:r>
        <w:t xml:space="preserve">6. Для проведения обсуждения в целях общественного контроля проектов правовых актов, указанных в </w:t>
      </w:r>
      <w:r w:rsidR="00C1294C">
        <w:t>части</w:t>
      </w:r>
      <w:r>
        <w:t xml:space="preserve"> 1 </w:t>
      </w:r>
      <w:r w:rsidR="00001410">
        <w:t>настоящих Требований</w:t>
      </w:r>
      <w:r>
        <w:t>, муниципальные органы, являющиеся разработчиками таких актов, размещают проекты указанных правовых актов и пояснительные записки к ним в единой информационной системе в сфере закупок.</w:t>
      </w:r>
    </w:p>
    <w:p w:rsidR="00E10DDA" w:rsidRDefault="00686CBF">
      <w:r w:rsidRPr="003C6847">
        <w:t>7. Срок проведения обсуждения в целях общественного контроля должен составлять 5 рабочих дней со дня размещения проектов пр</w:t>
      </w:r>
      <w:r w:rsidR="00C1294C" w:rsidRPr="003C6847">
        <w:t>авовых актов, указанных в части</w:t>
      </w:r>
      <w:r w:rsidRPr="003C6847">
        <w:t xml:space="preserve"> 1 </w:t>
      </w:r>
      <w:r w:rsidR="00001410">
        <w:t>настоящих Требований</w:t>
      </w:r>
      <w:r w:rsidRPr="003C6847">
        <w:t>, в единой информационной системе в сфере закупок.</w:t>
      </w:r>
    </w:p>
    <w:p w:rsidR="00E10DDA" w:rsidRDefault="00686CBF">
      <w:r w:rsidRPr="003C6847">
        <w:t xml:space="preserve">8.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пунктом 7 </w:t>
      </w:r>
      <w:r w:rsidR="00001410">
        <w:t>настоящих Требований</w:t>
      </w:r>
      <w:r w:rsidRPr="003C6847">
        <w:t>.</w:t>
      </w:r>
    </w:p>
    <w:p w:rsidR="00E10DDA" w:rsidRDefault="00686CBF">
      <w:r>
        <w:t xml:space="preserve">9. Муниципальные органы, являющиеся разработчиками правовых актов, указанных в </w:t>
      </w:r>
      <w:r w:rsidR="00C1294C">
        <w:t>части</w:t>
      </w:r>
      <w:r>
        <w:t xml:space="preserve"> 1 </w:t>
      </w:r>
      <w:r w:rsidR="00001410">
        <w:t>настоящих Требований</w:t>
      </w:r>
      <w:r>
        <w:t xml:space="preserve">, не позднее 30 рабочих дней со дня истечения срока, указанного в </w:t>
      </w:r>
      <w:r w:rsidR="00C1294C">
        <w:t xml:space="preserve">части </w:t>
      </w:r>
      <w:r>
        <w:t xml:space="preserve">7 </w:t>
      </w:r>
      <w:r w:rsidR="00001410">
        <w:t>настоящих Требований</w:t>
      </w:r>
      <w:r>
        <w:t>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</w:p>
    <w:p w:rsidR="00E10DDA" w:rsidRDefault="00686CBF">
      <w:r>
        <w:t xml:space="preserve">10.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r w:rsidR="00C1294C">
        <w:t>части</w:t>
      </w:r>
      <w:r>
        <w:t xml:space="preserve"> 1 </w:t>
      </w:r>
      <w:r w:rsidR="00001410">
        <w:t>настоящих Требований</w:t>
      </w:r>
      <w:r>
        <w:t>.</w:t>
      </w:r>
    </w:p>
    <w:p w:rsidR="00E10DDA" w:rsidRDefault="00686CBF">
      <w:r>
        <w:t>11. Муниципальные органы до 1 июля текущего финансового года принимают правовы</w:t>
      </w:r>
      <w:r w:rsidR="00C1294C">
        <w:t xml:space="preserve">е акты, указанные в пункте </w:t>
      </w:r>
      <w:r w:rsidR="007071AE">
        <w:t>2 части</w:t>
      </w:r>
      <w:r>
        <w:t xml:space="preserve"> 1 </w:t>
      </w:r>
      <w:r w:rsidR="00001410">
        <w:t>настоящих Требований</w:t>
      </w:r>
      <w:r>
        <w:t>.</w:t>
      </w:r>
    </w:p>
    <w:p w:rsidR="00E10DDA" w:rsidRDefault="00686CBF">
      <w:r>
        <w:t>При обосновании объекта и (или) объектов закупки учитываются изменения, внесенные в п</w:t>
      </w:r>
      <w:r w:rsidR="007071AE">
        <w:t>равовые акты, указанные в подпункте «а» пункта 2 части</w:t>
      </w:r>
      <w:r>
        <w:t xml:space="preserve"> 1 </w:t>
      </w:r>
      <w:r w:rsidR="00001410">
        <w:t>настоящих Требований</w:t>
      </w:r>
      <w:r>
        <w:t>, до представления муниципальными органами распределения бюджетных ассигнований в порядке, установленном финансовым органом.</w:t>
      </w:r>
    </w:p>
    <w:p w:rsidR="00E10DDA" w:rsidRDefault="00686CBF">
      <w:r>
        <w:t>12. Правовые акты, предусмот</w:t>
      </w:r>
      <w:r w:rsidR="007071AE">
        <w:t>ренные пунктом 2 части</w:t>
      </w:r>
      <w:r>
        <w:t xml:space="preserve"> 1 </w:t>
      </w:r>
      <w:r w:rsidR="00001410">
        <w:t>настоящих Требований</w:t>
      </w:r>
      <w:r>
        <w:t>, пересматриваются при необходимости. Пересмотр указанных правовых актов осуществляется муниципальными органами не поздн</w:t>
      </w:r>
      <w:r w:rsidR="007071AE">
        <w:t>ее срока, установленного частью</w:t>
      </w:r>
      <w:r>
        <w:t xml:space="preserve"> 11 </w:t>
      </w:r>
      <w:r w:rsidR="00001410">
        <w:t>настоящих Требований</w:t>
      </w:r>
      <w:r>
        <w:t>.</w:t>
      </w:r>
    </w:p>
    <w:p w:rsidR="00E10DDA" w:rsidRDefault="00686CBF">
      <w:r>
        <w:t>13. Муниципальные органы в течение 7 рабочих дней со дня принятия пра</w:t>
      </w:r>
      <w:r w:rsidR="007071AE">
        <w:t xml:space="preserve">вовых актов, указанных в части </w:t>
      </w:r>
      <w:r>
        <w:t xml:space="preserve">1 </w:t>
      </w:r>
      <w:r w:rsidR="00001410">
        <w:t>настоящих Требований</w:t>
      </w:r>
      <w:r>
        <w:t>, размещают правовые акты в единой информационной системе в сфере закупок.</w:t>
      </w:r>
    </w:p>
    <w:p w:rsidR="00E10DDA" w:rsidRDefault="00686CBF">
      <w:r>
        <w:t xml:space="preserve">14. Внесение изменений в правовые акты, указанные в </w:t>
      </w:r>
      <w:r w:rsidR="007071AE">
        <w:t>части</w:t>
      </w:r>
      <w:r>
        <w:t xml:space="preserve"> 1 </w:t>
      </w:r>
      <w:r w:rsidR="00001410">
        <w:t>настоящих Требований</w:t>
      </w:r>
      <w:r>
        <w:t>, осуществляется в порядке, установ</w:t>
      </w:r>
      <w:r w:rsidR="00953527">
        <w:t>ленном настоящим Требованием</w:t>
      </w:r>
      <w:r>
        <w:t xml:space="preserve"> для их принятия, в случаях:</w:t>
      </w:r>
    </w:p>
    <w:p w:rsidR="00E10DDA" w:rsidRDefault="00686CBF">
      <w:r>
        <w:t>14.1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E10DDA" w:rsidRDefault="00686CBF">
      <w:r>
        <w:t>14.2 изменения законодательства Российской Федерации и иных нормативных правовых актов, устанавливающих требования к товарам, работам, услугам;</w:t>
      </w:r>
    </w:p>
    <w:p w:rsidR="00E10DDA" w:rsidRDefault="00686CBF">
      <w:r>
        <w:t xml:space="preserve">14.3 внесения изменения в решение о бюджете </w:t>
      </w:r>
      <w:proofErr w:type="spellStart"/>
      <w:r w:rsidR="000D7572">
        <w:t>Усть</w:t>
      </w:r>
      <w:proofErr w:type="spellEnd"/>
      <w:r w:rsidR="000D7572">
        <w:t>-Большерецкого муниципального района</w:t>
      </w:r>
      <w:r>
        <w:t xml:space="preserve"> на текущий финансовый год (на текущий финансовый год и плановый период), а также изменений лимитов бюджетных обязательств и размера субсидий, доводимых, соответственно, до казенных и бюджетных учреждений;</w:t>
      </w:r>
    </w:p>
    <w:p w:rsidR="00E10DDA" w:rsidRDefault="00686CBF">
      <w:r>
        <w:t>14.4 изменения функций и полномочий муниципальных органов;</w:t>
      </w:r>
    </w:p>
    <w:p w:rsidR="00E10DDA" w:rsidRDefault="00686CBF">
      <w:r>
        <w:t>14.5 изменения качества, технических, функциональных характеристик (потребительских свойств) и иных характеристик товаров, работ, услуг.</w:t>
      </w:r>
    </w:p>
    <w:p w:rsidR="00E10DDA" w:rsidRDefault="000D7572">
      <w:r>
        <w:t>15. Постановление А</w:t>
      </w:r>
      <w:r w:rsidR="00686CBF">
        <w:t>дминистрации, утверждающее правила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должно определять:</w:t>
      </w:r>
    </w:p>
    <w:p w:rsidR="00E10DDA" w:rsidRDefault="00686CBF">
      <w:r>
        <w:t xml:space="preserve">15.1 порядок определения значений характеристик (свойств) отдельных видов товаров, </w:t>
      </w:r>
      <w:r>
        <w:lastRenderedPageBreak/>
        <w:t>работ, услуг (в том числе предельных цен товаров, работ, услуг), включенных в утвержденный администрацией обязательный перечень отдельных видов товаров, работ, услуг;</w:t>
      </w:r>
    </w:p>
    <w:p w:rsidR="00E10DDA" w:rsidRDefault="00686CBF">
      <w:r>
        <w:t>15.2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учреждениями, бюджетными учреждениями и муниципальными унитарными предприятиями (далее - ведомственный перечень);</w:t>
      </w:r>
    </w:p>
    <w:p w:rsidR="00E10DDA" w:rsidRDefault="00686CBF">
      <w:r>
        <w:t>15.3 форму ведомственного перечня.</w:t>
      </w:r>
    </w:p>
    <w:p w:rsidR="00E10DDA" w:rsidRDefault="000D7572">
      <w:r>
        <w:t>16. Постановление А</w:t>
      </w:r>
      <w:r w:rsidR="00686CBF">
        <w:t>дминистрации, утверждающее правила определения нормативных затрат, должно определять:</w:t>
      </w:r>
    </w:p>
    <w:p w:rsidR="00E10DDA" w:rsidRDefault="00686CBF">
      <w:r>
        <w:t>16.1 порядок расчета нормативных затрат, в том числе формулы расчета;</w:t>
      </w:r>
    </w:p>
    <w:p w:rsidR="00E10DDA" w:rsidRDefault="00686CBF">
      <w:r>
        <w:t>16.2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администрации, утверждающим правила определения нормативных затрат;</w:t>
      </w:r>
    </w:p>
    <w:p w:rsidR="00E10DDA" w:rsidRDefault="00686CBF">
      <w:r>
        <w:t>16.3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10DDA" w:rsidRDefault="00686CBF">
      <w:r>
        <w:t xml:space="preserve">17.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казенными учреждениями, бюджетными учреждениями и муниципальными </w:t>
      </w:r>
      <w:r w:rsidR="00FC12A9">
        <w:t>унитарными предприятиями, должны</w:t>
      </w:r>
      <w:r>
        <w:t xml:space="preserve"> содержать следующие сведения:</w:t>
      </w:r>
    </w:p>
    <w:p w:rsidR="00E10DDA" w:rsidRDefault="00686CBF">
      <w:r>
        <w:t>17.1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10DDA" w:rsidRDefault="00686CBF">
      <w:r>
        <w:t>17.2 перечень отдельных видов товаров, работ, услуг с указанием характеристик (свойств) и их значений.</w:t>
      </w:r>
    </w:p>
    <w:p w:rsidR="00E10DDA" w:rsidRDefault="00686CBF">
      <w:r>
        <w:t>18.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в том числе подведомственных им казенных учреждений, должностных обязанностей их работников) нормативы количества и (или) цены товаров, работ, услуг по структурным подразделениям муниципальных органов.</w:t>
      </w:r>
    </w:p>
    <w:p w:rsidR="00E10DDA" w:rsidRDefault="00686CBF">
      <w:r>
        <w:t>19. Правовые акты муниципальных органов, утверждающие нормативные затраты, должны определять:</w:t>
      </w:r>
    </w:p>
    <w:p w:rsidR="00E10DDA" w:rsidRDefault="00686CBF">
      <w:r>
        <w:t>19.1 порядок расчета нормативных затрат, для которых правилами определения нормативных затрат не установлен порядок расчета;</w:t>
      </w:r>
    </w:p>
    <w:p w:rsidR="00E10DDA" w:rsidRDefault="00686CBF">
      <w:r>
        <w:t>19.2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10DDA" w:rsidRDefault="00686CBF">
      <w:r>
        <w:t>20. Правов</w:t>
      </w:r>
      <w:r w:rsidR="007071AE">
        <w:t xml:space="preserve">ые акты, указанные в пункте </w:t>
      </w:r>
      <w:r>
        <w:t xml:space="preserve">2 </w:t>
      </w:r>
      <w:r w:rsidR="007071AE">
        <w:t>части</w:t>
      </w:r>
      <w:r>
        <w:t xml:space="preserve"> 1 </w:t>
      </w:r>
      <w:r w:rsidR="00001410">
        <w:t>настоящих Требований</w:t>
      </w:r>
      <w:r>
        <w:t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одного или нескольких его подведомственных казенных учреждений.</w:t>
      </w:r>
    </w:p>
    <w:p w:rsidR="00E10DDA" w:rsidRDefault="00686CBF">
      <w: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86CBF" w:rsidRDefault="00686CBF"/>
    <w:p w:rsidR="00C1294C" w:rsidRDefault="00C1294C"/>
    <w:sectPr w:rsidR="00C1294C" w:rsidSect="00DB7A74">
      <w:footerReference w:type="default" r:id="rId10"/>
      <w:pgSz w:w="11900" w:h="16800"/>
      <w:pgMar w:top="1134" w:right="737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A7" w:rsidRDefault="00331BA7">
      <w:r>
        <w:separator/>
      </w:r>
    </w:p>
  </w:endnote>
  <w:endnote w:type="continuationSeparator" w:id="0">
    <w:p w:rsidR="00331BA7" w:rsidRDefault="0033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85"/>
      <w:gridCol w:w="3286"/>
      <w:gridCol w:w="3284"/>
    </w:tblGrid>
    <w:tr w:rsidR="00254B43" w:rsidTr="00254B43">
      <w:trPr>
        <w:trHeight w:val="280"/>
      </w:trPr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:rsidR="00254B43" w:rsidRDefault="00254B43" w:rsidP="00254B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:rsidR="00254B43" w:rsidRDefault="00254B43" w:rsidP="00254B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:rsidR="00254B43" w:rsidRDefault="00254B43" w:rsidP="00254B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A7" w:rsidRDefault="00331BA7">
      <w:r>
        <w:separator/>
      </w:r>
    </w:p>
  </w:footnote>
  <w:footnote w:type="continuationSeparator" w:id="0">
    <w:p w:rsidR="00331BA7" w:rsidRDefault="0033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2E8E"/>
    <w:multiLevelType w:val="hybridMultilevel"/>
    <w:tmpl w:val="99A4B5E8"/>
    <w:lvl w:ilvl="0" w:tplc="80C0E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1"/>
    <w:rsid w:val="00001410"/>
    <w:rsid w:val="00012C62"/>
    <w:rsid w:val="00014579"/>
    <w:rsid w:val="00077CB3"/>
    <w:rsid w:val="000D7572"/>
    <w:rsid w:val="0017096E"/>
    <w:rsid w:val="00185284"/>
    <w:rsid w:val="00187908"/>
    <w:rsid w:val="00214410"/>
    <w:rsid w:val="00215A10"/>
    <w:rsid w:val="00226921"/>
    <w:rsid w:val="00254B43"/>
    <w:rsid w:val="00283DD1"/>
    <w:rsid w:val="002E3D2F"/>
    <w:rsid w:val="002F4CD0"/>
    <w:rsid w:val="00331BA7"/>
    <w:rsid w:val="00380148"/>
    <w:rsid w:val="00383790"/>
    <w:rsid w:val="003A2A88"/>
    <w:rsid w:val="003C6847"/>
    <w:rsid w:val="003D7035"/>
    <w:rsid w:val="003E37AA"/>
    <w:rsid w:val="00584B3F"/>
    <w:rsid w:val="005C490B"/>
    <w:rsid w:val="006108F8"/>
    <w:rsid w:val="00686CBF"/>
    <w:rsid w:val="007071AE"/>
    <w:rsid w:val="007A6B1E"/>
    <w:rsid w:val="0085277F"/>
    <w:rsid w:val="0088324C"/>
    <w:rsid w:val="009104A8"/>
    <w:rsid w:val="0092124B"/>
    <w:rsid w:val="00953527"/>
    <w:rsid w:val="00971A07"/>
    <w:rsid w:val="009939D5"/>
    <w:rsid w:val="00A02A2D"/>
    <w:rsid w:val="00A30522"/>
    <w:rsid w:val="00A425D9"/>
    <w:rsid w:val="00A6161C"/>
    <w:rsid w:val="00A976D1"/>
    <w:rsid w:val="00AD741A"/>
    <w:rsid w:val="00AF168C"/>
    <w:rsid w:val="00B21054"/>
    <w:rsid w:val="00B25ABD"/>
    <w:rsid w:val="00BA7765"/>
    <w:rsid w:val="00BB25EC"/>
    <w:rsid w:val="00BC56D6"/>
    <w:rsid w:val="00BD1B5D"/>
    <w:rsid w:val="00BF0989"/>
    <w:rsid w:val="00BF3FEC"/>
    <w:rsid w:val="00BF51DD"/>
    <w:rsid w:val="00C003A7"/>
    <w:rsid w:val="00C1294C"/>
    <w:rsid w:val="00C20CA3"/>
    <w:rsid w:val="00C83116"/>
    <w:rsid w:val="00CC0B24"/>
    <w:rsid w:val="00CC65F8"/>
    <w:rsid w:val="00CC68DD"/>
    <w:rsid w:val="00CE04E8"/>
    <w:rsid w:val="00CE7100"/>
    <w:rsid w:val="00CE74C2"/>
    <w:rsid w:val="00D0798D"/>
    <w:rsid w:val="00DB7A74"/>
    <w:rsid w:val="00E05ED3"/>
    <w:rsid w:val="00E10DDA"/>
    <w:rsid w:val="00E12342"/>
    <w:rsid w:val="00E25115"/>
    <w:rsid w:val="00E421D4"/>
    <w:rsid w:val="00E5356A"/>
    <w:rsid w:val="00E66103"/>
    <w:rsid w:val="00EF63F0"/>
    <w:rsid w:val="00F03D81"/>
    <w:rsid w:val="00F21706"/>
    <w:rsid w:val="00F73963"/>
    <w:rsid w:val="00F878C8"/>
    <w:rsid w:val="00FC12A9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DBA61"/>
  <w14:defaultImageDpi w14:val="0"/>
  <w15:docId w15:val="{A0A9B228-6A82-44DB-8508-9D3C16D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4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741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32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59"/>
    <w:rsid w:val="00B25A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F8D6004DDA5B349E0211B69C022C6D7A094B2DDDD9FE9CF686709128DA37147CF31342918A02CE3D2C32DDB9705ED4EBC24ABBE24F1F0GDO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1F8D6004DDA5B349E0211B69C022C6D7A69FB7DDD99FE9CF686709128DA37155CF6938291ABF24E0C7957C9DGC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Стаценко</cp:lastModifiedBy>
  <cp:revision>20</cp:revision>
  <cp:lastPrinted>2020-04-08T00:38:00Z</cp:lastPrinted>
  <dcterms:created xsi:type="dcterms:W3CDTF">2020-03-24T02:19:00Z</dcterms:created>
  <dcterms:modified xsi:type="dcterms:W3CDTF">2020-04-23T22:27:00Z</dcterms:modified>
</cp:coreProperties>
</file>