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ПОСТАНОВЛЕНИЕ</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АДМИНИСТРАЦИИ УСТЬ-БОЛЬШЕРЕЦКОГО МУНИЦИПАЛЬНОГО РАЙОНА</w:t>
      </w:r>
    </w:p>
    <w:p w:rsidR="000E7A9F" w:rsidRPr="000E7A9F" w:rsidRDefault="000E7A9F" w:rsidP="000E7A9F">
      <w:pPr>
        <w:shd w:val="clear" w:color="auto" w:fill="FFFFFF"/>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hd w:val="clear" w:color="auto" w:fill="FFFFFF"/>
        <w:spacing w:after="0" w:line="240" w:lineRule="auto"/>
        <w:rPr>
          <w:rFonts w:eastAsia="Times New Roman" w:cs="Times New Roman"/>
          <w:szCs w:val="24"/>
          <w:lang w:eastAsia="ru-RU"/>
        </w:rPr>
      </w:pPr>
      <w:r w:rsidRPr="000E7A9F">
        <w:rPr>
          <w:rFonts w:eastAsia="Times New Roman" w:cs="Times New Roman"/>
          <w:szCs w:val="24"/>
          <w:lang w:eastAsia="ru-RU"/>
        </w:rPr>
        <w:t>от 13.05.2019   №   187</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b/>
          <w:bCs/>
          <w:szCs w:val="24"/>
          <w:lang w:eastAsia="ru-RU"/>
        </w:rPr>
        <w:t>Об утверждении Административного регламента предоставления муниципальной услуги 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8"/>
        <w:jc w:val="both"/>
        <w:rPr>
          <w:rFonts w:eastAsia="Times New Roman" w:cs="Times New Roman"/>
          <w:szCs w:val="24"/>
          <w:lang w:eastAsia="ru-RU"/>
        </w:rPr>
      </w:pPr>
      <w:r w:rsidRPr="000E7A9F">
        <w:rPr>
          <w:rFonts w:eastAsia="Times New Roman" w:cs="Times New Roman"/>
          <w:szCs w:val="24"/>
          <w:lang w:eastAsia="ru-RU"/>
        </w:rPr>
        <w:t>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0E7A9F">
          <w:rPr>
            <w:rFonts w:eastAsia="Times New Roman" w:cs="Times New Roman"/>
            <w:color w:val="0000FF"/>
            <w:szCs w:val="24"/>
            <w:lang w:eastAsia="ru-RU"/>
          </w:rPr>
          <w:t>16.04.2012 г. № 170 </w:t>
        </w:r>
      </w:hyperlink>
      <w:r w:rsidRPr="000E7A9F">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0E7A9F" w:rsidRPr="000E7A9F" w:rsidRDefault="000E7A9F" w:rsidP="000E7A9F">
      <w:pPr>
        <w:spacing w:after="0" w:line="240" w:lineRule="auto"/>
        <w:ind w:firstLine="708"/>
        <w:jc w:val="both"/>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540"/>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ПОСТАНОВЛЯЕТ:</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1. Утвердить Административный регламент предоставления муниципальной услуги 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 согласно приложению к настоящему постановлению.</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2.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3. Настоящее постановление вступает в силу после дня его официального опубликования.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4.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0E7A9F" w:rsidRPr="000E7A9F" w:rsidRDefault="000E7A9F" w:rsidP="000E7A9F">
      <w:pPr>
        <w:spacing w:after="0" w:line="240" w:lineRule="auto"/>
        <w:ind w:firstLine="360"/>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Глава  Усть-Большерецкого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муниципального района                                                                                        К.Ю. Деникеев</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lastRenderedPageBreak/>
        <w:t> </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Приложение</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к постановлению Администрации</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Усть-Большерецкого муниципального района</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от 13.05.2019 № 187</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Административный регламент</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предоставления Администрацией Усть-Большерецкого муниципального района муниципальной услуги</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Общие положения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1.1. Предмет регулирования административного регламента.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Административный регламент (далее - Регламент) устанавливает стандарт предоставления муниципальной услуги 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 определяет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Регламент регулирует правоотношения, связанные с согласованием местоположения 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1.2. Круг заявителей: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Муниципальная услуга предоставляется физическим или юридическим лицам (далее – заявители).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1.3. Требования к порядку информирования о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6) перечень документов, необходимых для получения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8) текст административного регламента с приложениями;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9) краткое описание порядка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1.3.4. Информация о порядке предоставления муниципальной услуги размещается: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информация о порядке и способах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текст настоящего Регламента с приложениями;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Стандарт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              Наименование муниципальной услуги: «Согласование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 (далее – муниципальная услуга)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2.3. Результат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направление заявителю подписанного акта согласования местоположения границ земельного участка (форма результата указана в Приложении № 3 к настоящему Регламенту);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направление заявителю решения об отказе в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Заявитель вправе отказаться от результата предоставления муниципальной услуги либо от ее осуществления на любом этапе.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2.4. Сроки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2.4.1. Общий срок предоставления муниципальной услуги составляет не более 30 дней со дня поступления заявления и всех необходимых документов, предусмотренных частью 2.6.1. настоящего Регламента.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Срок возврата заявителю заявления составляет 10 дней со дня регистрации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Конституцией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Земельным кодексом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Градостроительным кодексом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Федеральным законом от 29.12.2004 №191-ФЗ «О введении в действие Градостроительного кодекса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6) Федеральным законом от 27.07.2010 N 210-ФЗ «Об организации предоставления государственных и муниципальных услуг»;</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7) Федеральным законом от 06.10.2003 № 131-ФЗ «Об общих принципах организации местного самоуправления в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8) Федеральным законом от 24.11.1995 № 181-ФЗ «О социальной защите инвалидов в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9) Федеральным законом от 06.04.2011 № 63-ФЗ «Об электронной подписи»;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10) Федеральным законом от 24.07.2007 № 221-ФЗ «О кадастровой деятельности»;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12) Федеральным законом от 13.07.2015 № 218-ФЗ «О государственной регистрации недвижимости»;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13) Федеральным законом от 27.07.2006 № 152-ФЗ «О персональных данных»;</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14)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15)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16) приказом Минэкономразвития России от 08.12.2015 № 921 «Об утверждении формы и состава сведений межевого плана, требований к его подготовке»;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17)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2.6.1. В целях получения муниципальной услуги заявитель представляет следующие документы:</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заявление о согласовании местоположения границ земельных участков согласно Приложению № 2 к настоящему Регламенту (далее также – заявление, заявление о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два экземпляра акта согласования местоположения границ земельных участков;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документ, удостоверяющий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2.6.2. Документы, которые заявитель вправе представить по собственной инициативе: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сведения из Единого государственного реестра недвижимости об объекте недвижимости и зарегистрированных правах на земельный участок (земельные участки);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сведения из Единого государственного реестра индивидуальных предпринимателей, в случае обращения индивидуального предпринимателя;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сведения из Единого государственного реестра юридических лиц, в случае обращения юридического лица.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2.6.3. В случае не предоставления заявителем документов, указанных в части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2.6.5. Должностные лица или муниципальные служащие не вправе требовать от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лично или через представителя заявителя, в том числе посредством МФЦ;</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почтовым отправлением на бумажном носителе;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посредством заполнения электронной формы запроса на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заявление подано не уполномоченным лицом;</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заявление содержит исправления, в том числе технические;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заявление не поддается прочтению;</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заявление имеет повреждения, затрудняющие правильное истолкование его содержания.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2.8. Исчерпывающий перечень оснований для возврата заявления заявителю.</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непредставление документов, предусмотренных частями 2.6.1 настоящего Регламента;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При возврате заявления указываются все причины возврата.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2.9. Исчерпывающий перечень оснований для отказа в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акт согласования местоположения границ земельного участка не соответствует форме установленной законодательством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чертеж земельных участков и их частей подготовлен не в соответствии с формой установленной законодательством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находящимися в ведении органов власти;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4) земельный участок, в отношении которого подготовлен акт согласования местоположения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6) границы земельного участка пересекают границы муниципальных образований и (или) границы населенных пунктов;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7)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8) установление границ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2.10. Исчерпывающий перечень оснований для приостановления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Нет оснований.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2.11. Государственная пошлина или иная плата за предоставление муниципальной услуги не взимается.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2.13. Срок и порядок регистрации запроса заявителя о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2.14. Требования к помещениям, в которых предоставляется муниципальная услуга.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информационными стендами с визуальной и текстовой информацией;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стульями и столами для возможности ожидания в очереди и оформления документов;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противопожарной системой, средствами пожаротушения.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На информационном стенде в помещении размещается следующая ин-формация: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текст административного регламента;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образцы заполнения заявлений, необходимых для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перечень документов, необходимых для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2.15.              Показатели доступности и качества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2.15.1. Показателями доступности и качества предоставления муниципальной услуги являются: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удовлетворенность заявителей доступностью и качеством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2.16.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2.17. Особенности предоставления муниципальной услуги в электронной форме.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2.17.1. Без авторизации на портале РПГУ доступны следующие возможности: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ознакомление с информацией о муниципальной услуге;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ознакомление с настоящим Регламентом.</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2.17.2. После регистрации и авторизации на портале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осуществление мониторинга хода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прием и регистрация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формирование и направление межведомственных запросов;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подготовка и направление заявителю подписанного акта согласования местоположения границ земельного участка.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3.2. Прием и регистрация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xml:space="preserve">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муниципальной </w:t>
      </w:r>
      <w:r w:rsidRPr="000E7A9F">
        <w:rPr>
          <w:rFonts w:eastAsia="Times New Roman" w:cs="Times New Roman"/>
          <w:szCs w:val="24"/>
          <w:lang w:eastAsia="ru-RU"/>
        </w:rPr>
        <w:lastRenderedPageBreak/>
        <w:t>услуги и прилагаемых к нему документов одним из способов, предусмотренных частью 2.6.6  настоящего Регламента.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регистрации -10 минут с момента принятия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3.2.3. В случае поступления заявления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просматривает электронный образ заявления о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фиксирует дату получения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административных действий - 1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Максимальный срок выполнения административного действия - 7 дней.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административной процедуры -10 дней.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Критерии принятия решения: наличие оснований для возврата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3.4. Формирование и направление межведомственных запросов.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3.4.1.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 и получение иной необходимой информации.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3.4.2.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3.4.3.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3.4.4. При получении ответа на межведомственный запрос специалист приобщает его к пакету документов, предоставленному заявителем.</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административной процедуры - 5 дней.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3.5.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3.5.1.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частью 2.9 настоящего Регламента.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- 10 дней.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3.5.2.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3.5.3.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3.5.4.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административной процедуры - 14 дней.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Критерии принятия решения: наличие оснований для отказа в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3.6. Подготовка и направление заявителю подписанного акта согласования местоположения границ земельного участка.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3.6.1. Основаниями для начала административной процедуры является отсутствие основания для отказа в предоставлении муниципальной услуги и предполагает совершение следующих действий: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Специалист земельного отдела передает на подпись Главе Усть-Большерецкого муниципального района акт согласования местоположения границ земельного участка;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Глава Усть-Большерецкого муниципального района, в течение 1 дня после дня получения акта согласования местоположения границ земельного участка, рассматривает представленный акт, подписывает указанный акт и направляет подписанный акт Специалисту общего отдела для постановки печати;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Специалист общего отдела передает подписанный акт Руководителю СП;</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Руководитель СП в день получения подписанного акта согласования местоположения границ земельного участка  передает его Специалисту земельного отдела;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Специалист земельного отдела направляет заявителю подписанный акт согласования местоположения границ земельного участка, способом, указанным в заявлении.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выполнения административного действия - 1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Максимальный срок административной процедуры – до 20 дней.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Критерии принятия решения: отсутствие оснований для отказа в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Результатом административной процедуры является направление заявителю подписанный акта согласования местоположения границ земельного участка.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Способ фиксации результата административной процедуры: регистрация сопроводительного письма в журнале исходящей корреспонденции.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3.7. Порядок осуществления административных процедур в электронной форме, в том числе с использованием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3.7.1. Порядок записи на прием в орган (организацию) посредством РПГУ.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Запись на прием проводится посредством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3.7.2.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На РПГУ размещаются образцы заполнения электронной формы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части 2.6.1 и в пункте 2 части 2.6.2 настоящего Регламента в электронной форме, заверенные ЭП нотариуса или органа, выдавшего документ.</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При формировании заявления заявителю обеспечивается: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возможность сохранения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возможность печати на бумажном носителе копии электронной формы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6)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3.7.3. Порядок приема и регистрации Администрацией Усть-Большерецкого муниципального района заявления для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Срок регистрации заявления составляет 1 рабочий день.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специалисту, ответственному за предоставление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3.7.4. Получение результата предоставления муниципальной услуги на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По желанию заявителя результат предоставления муниципальной услуги предоставляется: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в виде акта согласования местоположения границ земельного участка, подписанного уполномоченным должностным лицом с использованием ЭП либо на бумажном носителе;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в виде решения об отказе в предоставлении муниципальной услуги, подписанных уполномоченным должностным лицом с использованием ЭП либо на бумажном носителе.</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3.7.5. Получение сведений о ходе выполнения запроса о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3.7.6. Осуществление оценки качества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4.Порядок и формы контроля за предоставлением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инициирование процедуры проведения внеплановой проверки;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ознакомление с результатами проведенной проверки.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xml:space="preserve">5.1. Заявитель имеет право обжаловать в досудебном (внесудебном) порядке действия (бездействие) и решения органа, предоставляющего муниципальную услугу, </w:t>
      </w:r>
      <w:r w:rsidRPr="000E7A9F">
        <w:rPr>
          <w:rFonts w:eastAsia="Times New Roman" w:cs="Times New Roman"/>
          <w:szCs w:val="24"/>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Заявитель может обратиться с жалобой, в том числе в следующих случаях:</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xml:space="preserve">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w:t>
      </w:r>
      <w:r w:rsidRPr="000E7A9F">
        <w:rPr>
          <w:rFonts w:eastAsia="Times New Roman" w:cs="Times New Roman"/>
          <w:szCs w:val="24"/>
          <w:lang w:eastAsia="ru-RU"/>
        </w:rPr>
        <w:lastRenderedPageBreak/>
        <w:t>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5.3. Общие требования к порядку подачи и рассмотрения жалобы.</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5.3.3. Жалоба должна содержать:</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w:t>
      </w:r>
      <w:r w:rsidRPr="000E7A9F">
        <w:rPr>
          <w:rFonts w:eastAsia="Times New Roman" w:cs="Times New Roman"/>
          <w:szCs w:val="24"/>
          <w:lang w:eastAsia="ru-RU"/>
        </w:rPr>
        <w:lastRenderedPageBreak/>
        <w:t>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Регистрация жалоб выполняется специалистом, ответственным за делопроизводство.</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5.6. По результатам рассмотрения жалобы принимается одно из следующих решений:</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в удовлетворении жалобы отказывается.</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lastRenderedPageBreak/>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Приложение № 1</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к Административному регламенту предоставления муниципальной услуги 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Справочная информация</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1.  Администрация Усть-Большерецкого муниципального района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График работы Администрации Усть-</w:t>
            </w:r>
            <w:r w:rsidRPr="000E7A9F">
              <w:rPr>
                <w:rFonts w:eastAsia="Times New Roman" w:cs="Times New Roman"/>
                <w:szCs w:val="24"/>
                <w:lang w:eastAsia="ru-RU"/>
              </w:rPr>
              <w:lastRenderedPageBreak/>
              <w:t>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lastRenderedPageBreak/>
              <w:t> </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lastRenderedPageBreak/>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18:00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18:00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18:00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18:00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 0</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18:00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18:00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18:00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18:00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13:00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15:30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выходной день.</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выходной день.</w:t>
            </w:r>
          </w:p>
        </w:tc>
      </w:tr>
      <w:tr w:rsidR="000E7A9F" w:rsidRPr="000E7A9F" w:rsidTr="000E7A9F">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 </w:t>
            </w:r>
          </w:p>
        </w:tc>
      </w:tr>
      <w:tr w:rsidR="000E7A9F" w:rsidRPr="000E7A9F" w:rsidTr="000E7A9F">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 </w:t>
            </w:r>
          </w:p>
        </w:tc>
      </w:tr>
      <w:tr w:rsidR="000E7A9F" w:rsidRPr="000E7A9F" w:rsidTr="000E7A9F">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9:00 – 12:35</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14:00 –17:35</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9:00 – 12:35</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14:00 –17:35</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9:00 – 12:35</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14:00 –17:35</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9:00 – 12:35</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14:00 –17:35</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9:00 – 12:35</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14:00 –17:35</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выходной день.</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выходной день.</w:t>
            </w:r>
          </w:p>
        </w:tc>
      </w:tr>
    </w:tbl>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Контактный телефон: (8-415-32)2-18-80</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6" w:history="1">
        <w:r w:rsidRPr="000E7A9F">
          <w:rPr>
            <w:rFonts w:eastAsia="Times New Roman" w:cs="Times New Roman"/>
            <w:color w:val="000000"/>
            <w:szCs w:val="24"/>
            <w:lang w:eastAsia="ru-RU"/>
          </w:rPr>
          <w:t>www.Убмр.</w:t>
        </w:r>
      </w:hyperlink>
      <w:r w:rsidRPr="000E7A9F">
        <w:rPr>
          <w:rFonts w:eastAsia="Times New Roman" w:cs="Times New Roman"/>
          <w:szCs w:val="24"/>
          <w:lang w:eastAsia="ru-RU"/>
        </w:rPr>
        <w:t>рф</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0E7A9F" w:rsidRPr="000E7A9F" w:rsidTr="000E7A9F">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 xml:space="preserve">График работы Комитета по управлению муниципальным имуществом Администрации Усть-Большерецкого </w:t>
            </w:r>
            <w:r w:rsidRPr="000E7A9F">
              <w:rPr>
                <w:rFonts w:eastAsia="Times New Roman" w:cs="Times New Roman"/>
                <w:szCs w:val="24"/>
                <w:lang w:eastAsia="ru-RU"/>
              </w:rPr>
              <w:lastRenderedPageBreak/>
              <w:t>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lastRenderedPageBreak/>
              <w:t> </w:t>
            </w:r>
          </w:p>
        </w:tc>
      </w:tr>
      <w:tr w:rsidR="000E7A9F" w:rsidRPr="000E7A9F" w:rsidTr="000E7A9F">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lastRenderedPageBreak/>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18:00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18:00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w:t>
            </w:r>
          </w:p>
        </w:tc>
      </w:tr>
      <w:tr w:rsidR="000E7A9F" w:rsidRPr="000E7A9F" w:rsidTr="000E7A9F">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18:00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18:00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 0</w:t>
            </w:r>
          </w:p>
        </w:tc>
      </w:tr>
      <w:tr w:rsidR="000E7A9F" w:rsidRPr="000E7A9F" w:rsidTr="000E7A9F">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18:00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18:00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w:t>
            </w:r>
          </w:p>
        </w:tc>
      </w:tr>
      <w:tr w:rsidR="000E7A9F" w:rsidRPr="000E7A9F" w:rsidTr="000E7A9F">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18:00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18:00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w:t>
            </w:r>
          </w:p>
        </w:tc>
      </w:tr>
      <w:tr w:rsidR="000E7A9F" w:rsidRPr="000E7A9F" w:rsidTr="000E7A9F">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Женщины:  9:00 – 13:00</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Мужчины: 8:30 – 15:30</w:t>
            </w:r>
          </w:p>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Обеденный перерыв: 13:00 – 14:00</w:t>
            </w:r>
          </w:p>
        </w:tc>
      </w:tr>
      <w:tr w:rsidR="000E7A9F" w:rsidRPr="000E7A9F" w:rsidTr="000E7A9F">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выходной день.</w:t>
            </w:r>
          </w:p>
        </w:tc>
      </w:tr>
      <w:tr w:rsidR="000E7A9F" w:rsidRPr="000E7A9F" w:rsidTr="000E7A9F">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выходной день.</w:t>
            </w:r>
          </w:p>
        </w:tc>
      </w:tr>
    </w:tbl>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Контактный телефон: (8-415-32) 2-18-41.</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7" w:history="1">
        <w:r w:rsidRPr="000E7A9F">
          <w:rPr>
            <w:rFonts w:eastAsia="Times New Roman" w:cs="Times New Roman"/>
            <w:color w:val="000000"/>
            <w:szCs w:val="24"/>
            <w:lang w:eastAsia="ru-RU"/>
          </w:rPr>
          <w:t>www.Убмр.</w:t>
        </w:r>
      </w:hyperlink>
      <w:r w:rsidRPr="000E7A9F">
        <w:rPr>
          <w:rFonts w:eastAsia="Times New Roman" w:cs="Times New Roman"/>
          <w:szCs w:val="24"/>
          <w:lang w:eastAsia="ru-RU"/>
        </w:rPr>
        <w:t>рф.</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Место нахождения МФЦ: г. Петропавловск-Камчатский, ул. Савченко, д.23.</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 </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9:00 - 19:00 без перерыва на обед</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9:00 - 19:00 без перерыва на обед</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9:00 - 19:00 без перерыва на обед</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9:00 - 19:00 без перерыва на обед</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9:00 - 19:00 без перерыва на обед</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10:00 - 14:00 без перерыва на обед</w:t>
            </w:r>
          </w:p>
        </w:tc>
      </w:tr>
      <w:tr w:rsidR="000E7A9F" w:rsidRPr="000E7A9F" w:rsidTr="000E7A9F">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117" w:lineRule="atLeast"/>
              <w:jc w:val="both"/>
              <w:rPr>
                <w:rFonts w:eastAsia="Times New Roman" w:cs="Times New Roman"/>
                <w:szCs w:val="24"/>
                <w:lang w:eastAsia="ru-RU"/>
              </w:rPr>
            </w:pPr>
            <w:r w:rsidRPr="000E7A9F">
              <w:rPr>
                <w:rFonts w:eastAsia="Times New Roman" w:cs="Times New Roman"/>
                <w:szCs w:val="24"/>
                <w:lang w:eastAsia="ru-RU"/>
              </w:rPr>
              <w:t>выходной день.</w:t>
            </w:r>
          </w:p>
        </w:tc>
      </w:tr>
    </w:tbl>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Почтовый адрес МФЦ: 683002, Камчатский край, г. Петропавловск-Камчатский, ул. Савченко, д.23.</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Телефон Call-центра: 8(4152) 302-402.</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Официальный сайт МФЦ в сети Интернет: </w:t>
      </w:r>
      <w:hyperlink r:id="rId8" w:tgtFrame="_blank" w:history="1">
        <w:r w:rsidRPr="000E7A9F">
          <w:rPr>
            <w:rFonts w:eastAsia="Times New Roman" w:cs="Times New Roman"/>
            <w:color w:val="000000"/>
            <w:szCs w:val="24"/>
            <w:lang w:eastAsia="ru-RU"/>
          </w:rPr>
          <w:t>portalmfc.kamgov.ru</w:t>
        </w:r>
      </w:hyperlink>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Адрес электронной почты МФЦ в сети Интернет:  </w:t>
      </w:r>
      <w:hyperlink r:id="rId9" w:history="1">
        <w:r w:rsidRPr="000E7A9F">
          <w:rPr>
            <w:rFonts w:eastAsia="Times New Roman" w:cs="Times New Roman"/>
            <w:color w:val="000000"/>
            <w:szCs w:val="24"/>
            <w:lang w:eastAsia="ru-RU"/>
          </w:rPr>
          <w:t>mfcpk@mfc.kamgov.ru</w:t>
        </w:r>
      </w:hyperlink>
      <w:r w:rsidRPr="000E7A9F">
        <w:rPr>
          <w:rFonts w:eastAsia="Times New Roman" w:cs="Times New Roman"/>
          <w:szCs w:val="24"/>
          <w:lang w:eastAsia="ru-RU"/>
        </w:rPr>
        <w:t>.</w:t>
      </w:r>
    </w:p>
    <w:p w:rsidR="000E7A9F" w:rsidRPr="000E7A9F" w:rsidRDefault="000E7A9F" w:rsidP="000E7A9F">
      <w:pPr>
        <w:spacing w:after="0" w:line="240" w:lineRule="auto"/>
        <w:ind w:firstLine="709"/>
        <w:rPr>
          <w:rFonts w:eastAsia="Times New Roman" w:cs="Times New Roman"/>
          <w:szCs w:val="24"/>
          <w:lang w:eastAsia="ru-RU"/>
        </w:rPr>
      </w:pPr>
      <w:r w:rsidRPr="000E7A9F">
        <w:rPr>
          <w:rFonts w:eastAsia="Times New Roman" w:cs="Times New Roman"/>
          <w:szCs w:val="24"/>
          <w:lang w:eastAsia="ru-RU"/>
        </w:rPr>
        <w:t>4.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tbl>
      <w:tblPr>
        <w:tblW w:w="10100" w:type="dxa"/>
        <w:jc w:val="center"/>
        <w:tblCellMar>
          <w:left w:w="0" w:type="dxa"/>
          <w:right w:w="0" w:type="dxa"/>
        </w:tblCellMar>
        <w:tblLook w:val="04A0" w:firstRow="1" w:lastRow="0" w:firstColumn="1" w:lastColumn="0" w:noHBand="0" w:noVBand="1"/>
      </w:tblPr>
      <w:tblGrid>
        <w:gridCol w:w="872"/>
        <w:gridCol w:w="4566"/>
        <w:gridCol w:w="4662"/>
      </w:tblGrid>
      <w:tr w:rsidR="000E7A9F" w:rsidRPr="000E7A9F" w:rsidTr="000E7A9F">
        <w:trPr>
          <w:trHeight w:val="735"/>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lastRenderedPageBreak/>
              <w:t>№</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Название филиала/ТОСП</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Местонахождение</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филиала/дополнительного офиса</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Уполномоченный КГКУ МФЦ –ПКГО</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г. Петропавловск-Камчатский, ул. Савченко, д.23</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Филиал КГКУ «МФЦ» ПКГО</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г. Петропавловск-Камчатский,</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ул. Пограничная, д. 17</w:t>
            </w:r>
          </w:p>
        </w:tc>
      </w:tr>
      <w:tr w:rsidR="000E7A9F" w:rsidRPr="000E7A9F" w:rsidTr="000E7A9F">
        <w:trPr>
          <w:trHeight w:val="692"/>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Филиал КГКУ «МФЦ» ПКГО</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г. Петропавловск-Камчатский,</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ул. Океанская, д. 94</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Филиал КГКУ «МФЦ» - Вилючинск</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г. Вилючинск,</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мкр. Центральный.д. 5</w:t>
            </w:r>
          </w:p>
        </w:tc>
      </w:tr>
      <w:tr w:rsidR="000E7A9F" w:rsidRPr="000E7A9F" w:rsidTr="000E7A9F">
        <w:trPr>
          <w:trHeight w:val="562"/>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Филиал КГКУ «МФЦ» - г. Елизово</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г. Елизово, ул. Беринга, д. 9</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Термальный ул. Крашенинникова, д. 2</w:t>
            </w:r>
          </w:p>
        </w:tc>
      </w:tr>
      <w:tr w:rsidR="000E7A9F" w:rsidRPr="000E7A9F" w:rsidTr="000E7A9F">
        <w:trPr>
          <w:trHeight w:val="875"/>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Паратунка, ул. Нагорная, д. 27</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Вулканный, ул. Центральная, д. 1</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Раздольный ул. Советская, д. 2А</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Коряки ул. Шоссейная, д. 2/1</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Сокоч ул. Лесная, д. 1</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Пионерский ул. Николая Коляды, д.1</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Лесной ул. Чапаева, д. 5д</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Нагорный ул. Совхозная, д. 18</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Елизовский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Елизовский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Николаевка ул. Центральная, д. 24</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 Мильковский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Мильковский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с. Мильково, ул. Ленинская, д. 10</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Быстринский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Быстринский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Эссо, ул. Советская, д. 4</w:t>
            </w:r>
          </w:p>
        </w:tc>
      </w:tr>
      <w:tr w:rsidR="000E7A9F" w:rsidRPr="000E7A9F" w:rsidTr="000E7A9F">
        <w:trPr>
          <w:trHeight w:val="855"/>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Усть-Камчатский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Усть - Камчатский район, п. Усть - Камчатск, ул. 60 лет Октября, д. 24</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Усть-Камчатский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Усть - Камчатский район, п. Ключи ул. Школьная, д. 8</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Усть-Камчатский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Усть - Камчатский район, п. Козыревск, ул. Ленинская, д. 6А</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Усть-Большерецкий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Усть - Большерецкий район, п. Усть-Большерецк, ул. Бочкарева, д. 10</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Усть-Большерецкий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Усть - Большерецкий район, п. Апача, ул. Юбилейная, д.  9</w:t>
            </w:r>
          </w:p>
        </w:tc>
      </w:tr>
      <w:tr w:rsidR="000E7A9F" w:rsidRPr="000E7A9F" w:rsidTr="000E7A9F">
        <w:trPr>
          <w:trHeight w:val="1000"/>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lastRenderedPageBreak/>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Усть-Большерецкий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Усть - Большерецкий район, п. Озерновский, ул. Рабочая, д. 5</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Усть-Большерецкий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Усть - Большерецкий район, п. Октябрьский, ул. Комсомольская, д. 47</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Соболевский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Соболевский район, с. Соболево, ул. Набережная, д. 6Б</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Алеутский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Алеутский район, с. Никольское, ул.50 лет Октября, д.24</w:t>
            </w:r>
          </w:p>
        </w:tc>
      </w:tr>
      <w:tr w:rsidR="000E7A9F" w:rsidRPr="000E7A9F" w:rsidTr="000E7A9F">
        <w:trPr>
          <w:trHeight w:val="858"/>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городской округ поселок Палана</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Тигильский район, пгт. Палана, ул.50 лет Камчатского Комсомола, д. 1</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городское поселение поселок Оссора</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Карагинский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Оссора, ул. Советская, д. 72</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Олюторский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Олюторский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п. Тиличики, ул. Школьная, д. 17</w:t>
            </w:r>
          </w:p>
        </w:tc>
      </w:tr>
      <w:tr w:rsidR="000E7A9F" w:rsidRPr="000E7A9F" w:rsidTr="000E7A9F">
        <w:trPr>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Пенжинский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Пенжинский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с. Каменское, ул. Ленина, д.18</w:t>
            </w:r>
          </w:p>
        </w:tc>
      </w:tr>
      <w:tr w:rsidR="000E7A9F" w:rsidRPr="000E7A9F" w:rsidTr="000E7A9F">
        <w:trPr>
          <w:trHeight w:val="301"/>
          <w:jc w:val="center"/>
        </w:trPr>
        <w:tc>
          <w:tcPr>
            <w:tcW w:w="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ТОСП КГКУ «МФЦ» Тигильский муниципальный район</w:t>
            </w:r>
          </w:p>
        </w:tc>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Камчатский край, Тигильский район,</w:t>
            </w:r>
          </w:p>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с. Тигиль, ул. Партизанская, д. 40</w:t>
            </w:r>
          </w:p>
        </w:tc>
      </w:tr>
    </w:tbl>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Приложение № 2</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к Административному регламенту предоставления муниципальной услуги 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Кому: *Наименование ОМС*</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_________________________________________</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Сведения о заявителе:</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lastRenderedPageBreak/>
        <w:t>_________________________________________</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для юр. лица: наименование, место нахождения, организационно-правовая форма, ИНН/ОГРН, телефон</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_________________________________________</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_________________________________________</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почтовый адрес, адрес электронной почты, номер телефона для связи с представителем заявителя              </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b/>
          <w:bCs/>
          <w:szCs w:val="24"/>
          <w:lang w:eastAsia="ru-RU"/>
        </w:rPr>
        <w:t>ЗАЯВЛЕНИЕ</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b/>
          <w:bCs/>
          <w:szCs w:val="24"/>
          <w:lang w:eastAsia="ru-RU"/>
        </w:rPr>
        <w:t> </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b/>
          <w:bCs/>
          <w:szCs w:val="24"/>
          <w:lang w:eastAsia="ru-RU"/>
        </w:rPr>
        <w:t>о согласовании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b/>
          <w:bCs/>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Прошу Вас согласовать местоположение границ земельного участка площадью ___________, кадастровым номером_______________________, местоположением (адрес):______________________________________________________, разрешенное использование___________________________, категория земель______________________.</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__________________________________________________________________________________________________________________________________________________________</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К заявлению прилагаются: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Акт согласования Схема расположения земельного участка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Копия документа, удостоверяющего личность заявителя, либо личность представителя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Копия документа, удостоверяющего права (полномочия) представителя физического лица  (в случае подачи заявления представителем заявителя)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В соответствии с требованиями статьи 9 Федерального закона от 27.07.2006 № 152-ФЗ</w:t>
      </w:r>
      <w:r w:rsidRPr="000E7A9F">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Результат предоставления муниципальной услуги прошу направить (выбрать нужное):</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на бумажном носителе посредством почтового отправления;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нарочно при личном обращении в орган местного самоуправления;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в личный кабинет на РПГУ в форме электронного документа;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предоставить на бумажном носителе при личном обращении в МФЦ.</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О ходе рассмотрения и готовности предоставления муниципальной услуги Заявитель (представитель Заявителя) уведомляется следующими способами:</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-через личный кабинет на РПГУ;</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-по электронной почте.</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lastRenderedPageBreak/>
        <w:t>___________/________________________/                                                          «__»___________20___г.</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(подпись, расшифровка подписи)                                                      (дата подачи заявления)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Приложение № 3</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к Административному регламенту предоставления муниципальной услуги 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АКТ СОГЛАСОВАНИЯ</w:t>
      </w:r>
    </w:p>
    <w:p w:rsidR="000E7A9F" w:rsidRPr="000E7A9F" w:rsidRDefault="000E7A9F" w:rsidP="000E7A9F">
      <w:pPr>
        <w:spacing w:after="0" w:line="240" w:lineRule="auto"/>
        <w:jc w:val="center"/>
        <w:rPr>
          <w:rFonts w:eastAsia="Times New Roman" w:cs="Times New Roman"/>
          <w:szCs w:val="24"/>
          <w:lang w:eastAsia="ru-RU"/>
        </w:rPr>
      </w:pPr>
      <w:r w:rsidRPr="000E7A9F">
        <w:rPr>
          <w:rFonts w:eastAsia="Times New Roman" w:cs="Times New Roman"/>
          <w:szCs w:val="24"/>
          <w:lang w:eastAsia="ru-RU"/>
        </w:rPr>
        <w:t>МЕСТОПОЛОЖЕНИЯ ГРАНИЦ ЗЕМЕЛЬНОГО УЧАСТКА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lastRenderedPageBreak/>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Кадастровый номер или обозначение земельного участка ______________________</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Площадь земельного участка ________________________________________________</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Местоположение границ земельного участка согласовано:</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563"/>
        <w:gridCol w:w="526"/>
        <w:gridCol w:w="1222"/>
        <w:gridCol w:w="1312"/>
        <w:gridCol w:w="1159"/>
        <w:gridCol w:w="1346"/>
        <w:gridCol w:w="1595"/>
        <w:gridCol w:w="803"/>
        <w:gridCol w:w="953"/>
      </w:tblGrid>
      <w:tr w:rsidR="000E7A9F" w:rsidRPr="000E7A9F" w:rsidTr="000E7A9F">
        <w:tc>
          <w:tcPr>
            <w:tcW w:w="1113"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 w:val="16"/>
                <w:szCs w:val="16"/>
                <w:lang w:eastAsia="ru-RU"/>
              </w:rPr>
            </w:pPr>
            <w:r w:rsidRPr="000E7A9F">
              <w:rPr>
                <w:rFonts w:eastAsia="Times New Roman" w:cs="Times New Roman"/>
                <w:sz w:val="16"/>
                <w:szCs w:val="16"/>
                <w:lang w:eastAsia="ru-RU"/>
              </w:rPr>
              <w:t>Обозначение части границы</w:t>
            </w:r>
          </w:p>
        </w:tc>
        <w:tc>
          <w:tcPr>
            <w:tcW w:w="112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 w:val="16"/>
                <w:szCs w:val="16"/>
                <w:lang w:eastAsia="ru-RU"/>
              </w:rPr>
            </w:pPr>
            <w:r w:rsidRPr="000E7A9F">
              <w:rPr>
                <w:rFonts w:eastAsia="Times New Roman" w:cs="Times New Roman"/>
                <w:sz w:val="16"/>
                <w:szCs w:val="16"/>
                <w:lang w:eastAsia="ru-RU"/>
              </w:rPr>
              <w:t>Горизонтальное положение (S), м</w:t>
            </w:r>
          </w:p>
        </w:tc>
        <w:tc>
          <w:tcPr>
            <w:tcW w:w="139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 w:val="16"/>
                <w:szCs w:val="16"/>
                <w:lang w:eastAsia="ru-RU"/>
              </w:rPr>
            </w:pPr>
            <w:r w:rsidRPr="000E7A9F">
              <w:rPr>
                <w:rFonts w:eastAsia="Times New Roman" w:cs="Times New Roman"/>
                <w:sz w:val="16"/>
                <w:szCs w:val="16"/>
                <w:lang w:eastAsia="ru-RU"/>
              </w:rPr>
              <w:t>Кадастровый номер смежного земельного участка</w:t>
            </w:r>
          </w:p>
        </w:tc>
        <w:tc>
          <w:tcPr>
            <w:tcW w:w="418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 w:val="16"/>
                <w:szCs w:val="16"/>
                <w:lang w:eastAsia="ru-RU"/>
              </w:rPr>
            </w:pPr>
            <w:r w:rsidRPr="000E7A9F">
              <w:rPr>
                <w:rFonts w:eastAsia="Times New Roman" w:cs="Times New Roman"/>
                <w:sz w:val="16"/>
                <w:szCs w:val="16"/>
                <w:lang w:eastAsia="ru-RU"/>
              </w:rPr>
              <w:t>Сведения о лице, участвующем в согласовании</w:t>
            </w:r>
          </w:p>
        </w:tc>
        <w:tc>
          <w:tcPr>
            <w:tcW w:w="82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 w:val="16"/>
                <w:szCs w:val="16"/>
                <w:lang w:eastAsia="ru-RU"/>
              </w:rPr>
            </w:pPr>
            <w:r w:rsidRPr="000E7A9F">
              <w:rPr>
                <w:rFonts w:eastAsia="Times New Roman" w:cs="Times New Roman"/>
                <w:sz w:val="16"/>
                <w:szCs w:val="16"/>
                <w:lang w:eastAsia="ru-RU"/>
              </w:rPr>
              <w:t>Подпись и дата</w:t>
            </w:r>
          </w:p>
        </w:tc>
        <w:tc>
          <w:tcPr>
            <w:tcW w:w="98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 w:val="16"/>
                <w:szCs w:val="16"/>
                <w:lang w:eastAsia="ru-RU"/>
              </w:rPr>
            </w:pPr>
            <w:r w:rsidRPr="000E7A9F">
              <w:rPr>
                <w:rFonts w:eastAsia="Times New Roman" w:cs="Times New Roman"/>
                <w:sz w:val="16"/>
                <w:szCs w:val="16"/>
                <w:lang w:eastAsia="ru-RU"/>
              </w:rPr>
              <w:t>Способ и дата извещения</w:t>
            </w:r>
          </w:p>
        </w:tc>
      </w:tr>
      <w:tr w:rsidR="000E7A9F" w:rsidRPr="000E7A9F" w:rsidTr="000E7A9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c>
          <w:tcPr>
            <w:tcW w:w="126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left="36" w:hanging="36"/>
              <w:jc w:val="both"/>
              <w:rPr>
                <w:rFonts w:eastAsia="Times New Roman" w:cs="Times New Roman"/>
                <w:sz w:val="16"/>
                <w:szCs w:val="16"/>
                <w:lang w:eastAsia="ru-RU"/>
              </w:rPr>
            </w:pPr>
            <w:r w:rsidRPr="000E7A9F">
              <w:rPr>
                <w:rFonts w:eastAsia="Times New Roman" w:cs="Times New Roman"/>
                <w:sz w:val="16"/>
                <w:szCs w:val="16"/>
                <w:lang w:eastAsia="ru-RU"/>
              </w:rPr>
              <w:t>Фамилия и инициалы</w:t>
            </w:r>
          </w:p>
        </w:tc>
        <w:tc>
          <w:tcPr>
            <w:tcW w:w="292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left="36" w:hanging="36"/>
              <w:jc w:val="both"/>
              <w:rPr>
                <w:rFonts w:eastAsia="Times New Roman" w:cs="Times New Roman"/>
                <w:sz w:val="16"/>
                <w:szCs w:val="16"/>
                <w:lang w:eastAsia="ru-RU"/>
              </w:rPr>
            </w:pPr>
            <w:r w:rsidRPr="000E7A9F">
              <w:rPr>
                <w:rFonts w:eastAsia="Times New Roman" w:cs="Times New Roman"/>
                <w:sz w:val="16"/>
                <w:szCs w:val="16"/>
                <w:lang w:eastAsia="ru-RU"/>
              </w:rPr>
              <w:t>Реквизиты документа,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r>
      <w:tr w:rsidR="000E7A9F" w:rsidRPr="000E7A9F" w:rsidTr="000E7A9F">
        <w:tc>
          <w:tcPr>
            <w:tcW w:w="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от т.</w:t>
            </w:r>
          </w:p>
        </w:tc>
        <w:tc>
          <w:tcPr>
            <w:tcW w:w="5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до 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c>
          <w:tcPr>
            <w:tcW w:w="12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left="36" w:hanging="36"/>
              <w:jc w:val="both"/>
              <w:rPr>
                <w:rFonts w:eastAsia="Times New Roman" w:cs="Times New Roman"/>
                <w:sz w:val="16"/>
                <w:szCs w:val="16"/>
                <w:lang w:eastAsia="ru-RU"/>
              </w:rPr>
            </w:pPr>
            <w:r w:rsidRPr="000E7A9F">
              <w:rPr>
                <w:rFonts w:eastAsia="Times New Roman" w:cs="Times New Roman"/>
                <w:sz w:val="16"/>
                <w:szCs w:val="16"/>
                <w:lang w:eastAsia="ru-RU"/>
              </w:rPr>
              <w:t>удостоверяющего личность</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left="36" w:hanging="36"/>
              <w:jc w:val="both"/>
              <w:rPr>
                <w:rFonts w:eastAsia="Times New Roman" w:cs="Times New Roman"/>
                <w:sz w:val="16"/>
                <w:szCs w:val="16"/>
                <w:lang w:eastAsia="ru-RU"/>
              </w:rPr>
            </w:pPr>
            <w:r w:rsidRPr="000E7A9F">
              <w:rPr>
                <w:rFonts w:eastAsia="Times New Roman" w:cs="Times New Roman"/>
                <w:sz w:val="16"/>
                <w:szCs w:val="16"/>
                <w:lang w:eastAsia="ru-RU"/>
              </w:rPr>
              <w:t>подтверждающего полномочия представителя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9F" w:rsidRPr="000E7A9F" w:rsidRDefault="000E7A9F" w:rsidP="000E7A9F">
            <w:pPr>
              <w:spacing w:after="0" w:line="240" w:lineRule="auto"/>
              <w:rPr>
                <w:rFonts w:eastAsia="Times New Roman" w:cs="Times New Roman"/>
                <w:sz w:val="16"/>
                <w:szCs w:val="16"/>
                <w:lang w:eastAsia="ru-RU"/>
              </w:rPr>
            </w:pPr>
          </w:p>
        </w:tc>
      </w:tr>
      <w:tr w:rsidR="000E7A9F" w:rsidRPr="000E7A9F" w:rsidTr="000E7A9F">
        <w:tc>
          <w:tcPr>
            <w:tcW w:w="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1</w:t>
            </w:r>
          </w:p>
        </w:tc>
        <w:tc>
          <w:tcPr>
            <w:tcW w:w="5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2</w:t>
            </w:r>
          </w:p>
        </w:tc>
        <w:tc>
          <w:tcPr>
            <w:tcW w:w="1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3</w:t>
            </w:r>
          </w:p>
        </w:tc>
        <w:tc>
          <w:tcPr>
            <w:tcW w:w="13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4</w:t>
            </w:r>
          </w:p>
        </w:tc>
        <w:tc>
          <w:tcPr>
            <w:tcW w:w="1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5</w:t>
            </w:r>
          </w:p>
        </w:tc>
        <w:tc>
          <w:tcPr>
            <w:tcW w:w="12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6</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7</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8</w:t>
            </w:r>
          </w:p>
        </w:tc>
        <w:tc>
          <w:tcPr>
            <w:tcW w:w="9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 w:val="16"/>
                <w:szCs w:val="16"/>
                <w:lang w:eastAsia="ru-RU"/>
              </w:rPr>
            </w:pPr>
            <w:r w:rsidRPr="000E7A9F">
              <w:rPr>
                <w:rFonts w:eastAsia="Times New Roman" w:cs="Times New Roman"/>
                <w:sz w:val="16"/>
                <w:szCs w:val="16"/>
                <w:lang w:eastAsia="ru-RU"/>
              </w:rPr>
              <w:t>9</w:t>
            </w:r>
          </w:p>
        </w:tc>
      </w:tr>
    </w:tbl>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государственной услуги.</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Наличие разногласий при согласовании местоположения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границы земельного участка: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2891"/>
        <w:gridCol w:w="3298"/>
        <w:gridCol w:w="3290"/>
      </w:tblGrid>
      <w:tr w:rsidR="000E7A9F" w:rsidRPr="000E7A9F" w:rsidTr="000E7A9F">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left="62" w:hanging="62"/>
              <w:jc w:val="both"/>
              <w:rPr>
                <w:rFonts w:eastAsia="Times New Roman" w:cs="Times New Roman"/>
                <w:szCs w:val="24"/>
                <w:lang w:eastAsia="ru-RU"/>
              </w:rPr>
            </w:pPr>
            <w:r w:rsidRPr="000E7A9F">
              <w:rPr>
                <w:rFonts w:eastAsia="Times New Roman" w:cs="Times New Roman"/>
                <w:szCs w:val="24"/>
                <w:lang w:eastAsia="ru-RU"/>
              </w:rPr>
              <w:t>Обозначение характерной точки или части границы</w:t>
            </w:r>
          </w:p>
        </w:tc>
        <w:tc>
          <w:tcPr>
            <w:tcW w:w="33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left="25" w:hanging="25"/>
              <w:jc w:val="both"/>
              <w:rPr>
                <w:rFonts w:eastAsia="Times New Roman" w:cs="Times New Roman"/>
                <w:szCs w:val="24"/>
                <w:lang w:eastAsia="ru-RU"/>
              </w:rPr>
            </w:pPr>
            <w:r w:rsidRPr="000E7A9F">
              <w:rPr>
                <w:rFonts w:eastAsia="Times New Roman" w:cs="Times New Roman"/>
                <w:szCs w:val="24"/>
                <w:lang w:eastAsia="ru-RU"/>
              </w:rPr>
              <w:t>Кадастровый номер смежного земельного участка</w:t>
            </w:r>
          </w:p>
        </w:tc>
        <w:tc>
          <w:tcPr>
            <w:tcW w:w="33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17"/>
              <w:jc w:val="both"/>
              <w:rPr>
                <w:rFonts w:eastAsia="Times New Roman" w:cs="Times New Roman"/>
                <w:szCs w:val="24"/>
                <w:lang w:eastAsia="ru-RU"/>
              </w:rPr>
            </w:pPr>
            <w:r w:rsidRPr="000E7A9F">
              <w:rPr>
                <w:rFonts w:eastAsia="Times New Roman" w:cs="Times New Roman"/>
                <w:szCs w:val="24"/>
                <w:lang w:eastAsia="ru-RU"/>
              </w:rPr>
              <w:t>Содержание возражений о местоположении границ</w:t>
            </w:r>
          </w:p>
        </w:tc>
      </w:tr>
      <w:tr w:rsidR="000E7A9F" w:rsidRPr="000E7A9F" w:rsidTr="000E7A9F">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Cs w:val="24"/>
                <w:lang w:eastAsia="ru-RU"/>
              </w:rPr>
            </w:pPr>
            <w:r w:rsidRPr="000E7A9F">
              <w:rPr>
                <w:rFonts w:eastAsia="Times New Roman" w:cs="Times New Roman"/>
                <w:szCs w:val="24"/>
                <w:lang w:eastAsia="ru-RU"/>
              </w:rPr>
              <w:t>1</w:t>
            </w:r>
          </w:p>
        </w:tc>
        <w:tc>
          <w:tcPr>
            <w:tcW w:w="33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Cs w:val="24"/>
                <w:lang w:eastAsia="ru-RU"/>
              </w:rPr>
            </w:pPr>
            <w:r w:rsidRPr="000E7A9F">
              <w:rPr>
                <w:rFonts w:eastAsia="Times New Roman" w:cs="Times New Roman"/>
                <w:szCs w:val="24"/>
                <w:lang w:eastAsia="ru-RU"/>
              </w:rPr>
              <w:t>2</w:t>
            </w:r>
          </w:p>
        </w:tc>
        <w:tc>
          <w:tcPr>
            <w:tcW w:w="33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Cs w:val="24"/>
                <w:lang w:eastAsia="ru-RU"/>
              </w:rPr>
            </w:pPr>
            <w:r w:rsidRPr="000E7A9F">
              <w:rPr>
                <w:rFonts w:eastAsia="Times New Roman" w:cs="Times New Roman"/>
                <w:szCs w:val="24"/>
                <w:lang w:eastAsia="ru-RU"/>
              </w:rPr>
              <w:t>3</w:t>
            </w:r>
          </w:p>
        </w:tc>
      </w:tr>
    </w:tbl>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Сведения о снятии возражений о местоположении границы</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земельного участка: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1617"/>
        <w:gridCol w:w="2116"/>
        <w:gridCol w:w="3007"/>
        <w:gridCol w:w="2739"/>
      </w:tblGrid>
      <w:tr w:rsidR="000E7A9F" w:rsidRPr="000E7A9F" w:rsidTr="000E7A9F">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Обозначение характерной точки или части границы</w:t>
            </w:r>
          </w:p>
        </w:tc>
        <w:tc>
          <w:tcPr>
            <w:tcW w:w="15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Кадастровый номер смежного земельного участка</w:t>
            </w:r>
          </w:p>
        </w:tc>
        <w:tc>
          <w:tcPr>
            <w:tcW w:w="3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32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jc w:val="both"/>
              <w:rPr>
                <w:rFonts w:eastAsia="Times New Roman" w:cs="Times New Roman"/>
                <w:szCs w:val="24"/>
                <w:lang w:eastAsia="ru-RU"/>
              </w:rPr>
            </w:pPr>
            <w:r w:rsidRPr="000E7A9F">
              <w:rPr>
                <w:rFonts w:eastAsia="Times New Roman" w:cs="Times New Roman"/>
                <w:szCs w:val="24"/>
                <w:lang w:eastAsia="ru-RU"/>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E7A9F" w:rsidRPr="000E7A9F" w:rsidTr="000E7A9F">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Cs w:val="24"/>
                <w:lang w:eastAsia="ru-RU"/>
              </w:rPr>
            </w:pPr>
            <w:r w:rsidRPr="000E7A9F">
              <w:rPr>
                <w:rFonts w:eastAsia="Times New Roman" w:cs="Times New Roman"/>
                <w:szCs w:val="24"/>
                <w:lang w:eastAsia="ru-RU"/>
              </w:rPr>
              <w:t>1</w:t>
            </w:r>
          </w:p>
        </w:tc>
        <w:tc>
          <w:tcPr>
            <w:tcW w:w="15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Cs w:val="24"/>
                <w:lang w:eastAsia="ru-RU"/>
              </w:rPr>
            </w:pPr>
            <w:r w:rsidRPr="000E7A9F">
              <w:rPr>
                <w:rFonts w:eastAsia="Times New Roman" w:cs="Times New Roman"/>
                <w:szCs w:val="24"/>
                <w:lang w:eastAsia="ru-RU"/>
              </w:rPr>
              <w:t>2</w:t>
            </w:r>
          </w:p>
        </w:tc>
        <w:tc>
          <w:tcPr>
            <w:tcW w:w="3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Cs w:val="24"/>
                <w:lang w:eastAsia="ru-RU"/>
              </w:rPr>
            </w:pPr>
            <w:r w:rsidRPr="000E7A9F">
              <w:rPr>
                <w:rFonts w:eastAsia="Times New Roman" w:cs="Times New Roman"/>
                <w:szCs w:val="24"/>
                <w:lang w:eastAsia="ru-RU"/>
              </w:rPr>
              <w:t>3</w:t>
            </w:r>
          </w:p>
        </w:tc>
        <w:tc>
          <w:tcPr>
            <w:tcW w:w="32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7A9F" w:rsidRPr="000E7A9F" w:rsidRDefault="000E7A9F" w:rsidP="000E7A9F">
            <w:pPr>
              <w:spacing w:after="0" w:line="240" w:lineRule="auto"/>
              <w:ind w:firstLine="567"/>
              <w:jc w:val="both"/>
              <w:rPr>
                <w:rFonts w:eastAsia="Times New Roman" w:cs="Times New Roman"/>
                <w:szCs w:val="24"/>
                <w:lang w:eastAsia="ru-RU"/>
              </w:rPr>
            </w:pPr>
            <w:r w:rsidRPr="000E7A9F">
              <w:rPr>
                <w:rFonts w:eastAsia="Times New Roman" w:cs="Times New Roman"/>
                <w:szCs w:val="24"/>
                <w:lang w:eastAsia="ru-RU"/>
              </w:rPr>
              <w:t>4</w:t>
            </w:r>
          </w:p>
        </w:tc>
      </w:tr>
    </w:tbl>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Кадастровый инженер: __________________________ ___________________________</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м.п.                                          подпись               фамилия, инициалы</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lastRenderedPageBreak/>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Масштаб 1:</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Условные обозначения:</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Оборотная сторона акта согласования местоположения границ земельного участка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чертеж земельных участков и их частей</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Чертеж земельных участков и их частей</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br w:type="textWrapping" w:clear="all"/>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Приложение № 4</w:t>
      </w:r>
    </w:p>
    <w:p w:rsidR="000E7A9F" w:rsidRPr="000E7A9F" w:rsidRDefault="000E7A9F" w:rsidP="000E7A9F">
      <w:pPr>
        <w:spacing w:after="0" w:line="240" w:lineRule="auto"/>
        <w:jc w:val="right"/>
        <w:rPr>
          <w:rFonts w:eastAsia="Times New Roman" w:cs="Times New Roman"/>
          <w:szCs w:val="24"/>
          <w:lang w:eastAsia="ru-RU"/>
        </w:rPr>
      </w:pPr>
      <w:r w:rsidRPr="000E7A9F">
        <w:rPr>
          <w:rFonts w:eastAsia="Times New Roman" w:cs="Times New Roman"/>
          <w:szCs w:val="24"/>
          <w:lang w:eastAsia="ru-RU"/>
        </w:rPr>
        <w:t>к Административному регламенту предоставления муниципальной услуги 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ascii="Arial" w:eastAsia="Times New Roman" w:hAnsi="Arial" w:cs="Arial"/>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ascii="Arial" w:eastAsia="Times New Roman" w:hAnsi="Arial" w:cs="Arial"/>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ascii="Arial" w:eastAsia="Times New Roman" w:hAnsi="Arial" w:cs="Arial"/>
          <w:szCs w:val="24"/>
          <w:lang w:eastAsia="ru-RU"/>
        </w:rPr>
        <w:t> </w:t>
      </w:r>
      <w:r w:rsidRPr="000E7A9F">
        <w:rPr>
          <w:rFonts w:eastAsia="Times New Roman" w:cs="Times New Roman"/>
          <w:noProof/>
          <w:szCs w:val="24"/>
          <w:lang w:eastAsia="ru-RU"/>
        </w:rPr>
        <mc:AlternateContent>
          <mc:Choice Requires="wps">
            <w:drawing>
              <wp:inline distT="0" distB="0" distL="0" distR="0" wp14:anchorId="7F8A6E03" wp14:editId="7CAB5ECC">
                <wp:extent cx="76200" cy="266700"/>
                <wp:effectExtent l="0" t="0" r="0" b="0"/>
                <wp:docPr id="4" name="AutoShape 1" descr="data:image/png;base64,iVBORw0KGgoAAAANSUhEUgAAAAgAAAAcCAYAAABcSP4GAAAAAXNSR0IArs4c6QAAAARnQU1BAACxjwv8YQUAAAAJcEhZcwAADsMAAA7DAcdvqGQAAAA7SURBVDhPY8AC/kNpnGBUAQSMKoAA8hSABHFhMMAmAcNwgFcSBAgqAAG8kiBAUAEI4JUEAYIKkAADAwAmUTLOjYJOU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gAAAAcCAYAAABcSP4GAAAAAXNSR0IArs4c6QAAAARnQU1BAACxjwv8YQUAAAAJcEhZcwAADsMAAA7DAcdvqGQAAAA7SURBVDhPY8AC/kNpnGBUAQSMKoAA8hSABHFhMMAmAcNwgFcSBAgqAAG8kiBAUAEI4JUEAYIKkAADAwAmUTLOjYJOUQAAAABJRU5ErkJggg=="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" filled="f" stroked="f">
                <o:lock v:ext="edit" aspectratio="t"/>
                <w10:anchorlock/>
              </v:rect>
            </w:pict>
          </mc:Fallback>
        </mc:AlternateContent>
      </w:r>
    </w:p>
    <w:p w:rsidR="000E7A9F" w:rsidRPr="000E7A9F" w:rsidRDefault="000E7A9F" w:rsidP="000E7A9F">
      <w:pPr>
        <w:spacing w:after="0" w:line="240" w:lineRule="auto"/>
        <w:rPr>
          <w:rFonts w:eastAsia="Times New Roman" w:cs="Times New Roman"/>
          <w:szCs w:val="24"/>
          <w:lang w:eastAsia="ru-RU"/>
        </w:rPr>
      </w:pPr>
      <w:r w:rsidRPr="000E7A9F">
        <w:rPr>
          <w:rFonts w:ascii="Arial" w:eastAsia="Times New Roman" w:hAnsi="Arial" w:cs="Arial"/>
          <w:szCs w:val="24"/>
          <w:lang w:eastAsia="ru-RU"/>
        </w:rPr>
        <w:t> </w:t>
      </w:r>
      <w:r w:rsidRPr="000E7A9F">
        <w:rPr>
          <w:rFonts w:eastAsia="Times New Roman" w:cs="Times New Roman"/>
          <w:noProof/>
          <w:szCs w:val="24"/>
          <w:lang w:eastAsia="ru-RU"/>
        </w:rPr>
        <mc:AlternateContent>
          <mc:Choice Requires="wps">
            <w:drawing>
              <wp:inline distT="0" distB="0" distL="0" distR="0" wp14:anchorId="5560C619" wp14:editId="7C9C8F03">
                <wp:extent cx="76200" cy="257175"/>
                <wp:effectExtent l="0" t="0" r="0" b="0"/>
                <wp:docPr id="3" name="AutoShape 2" descr="data:image/png;base64,iVBORw0KGgoAAAANSUhEUgAAAAgAAAAbCAYAAABBTc6+AAAAAXNSR0IArs4c6QAAAARnQU1BAACxjwv8YQUAAAAJcEhZcwAADsMAAA7DAcdvqGQAAAA5SURBVDhPY8AC/kNpnGBUAQSMKoAA8hSABHFhMMAmAcNwgFcSBAgqAAG8kiBAUAEI4JUEASQFDAwAmVoyzujS40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AgAAAAbCAYAAABBTc6+AAAAAXNSR0IArs4c6QAAAARnQU1BAACxjwv8YQUAAAAJcEhZcwAADsMAAA7DAcdvqGQAAAA5SURBVDhPY8AC/kNpnGBUAQSMKoAA8hSABHFhMMAmAcNwgFcSBAgqAAG8kiBAUAEI4JUEASQFDAwAmVoyzujS40kAAAAASUVORK5CYII="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" filled="f" stroked="f">
                <o:lock v:ext="edit" aspectratio="t"/>
                <w10:anchorlock/>
              </v:rect>
            </w:pict>
          </mc:Fallback>
        </mc:AlternateContent>
      </w:r>
      <w:r w:rsidRPr="000E7A9F">
        <w:rPr>
          <w:rFonts w:eastAsia="Times New Roman" w:cs="Times New Roman"/>
          <w:noProof/>
          <w:szCs w:val="24"/>
          <w:lang w:eastAsia="ru-RU"/>
        </w:rPr>
        <mc:AlternateContent>
          <mc:Choice Requires="wps">
            <w:drawing>
              <wp:inline distT="0" distB="0" distL="0" distR="0" wp14:anchorId="1D274F71" wp14:editId="081F645E">
                <wp:extent cx="76200" cy="238125"/>
                <wp:effectExtent l="0" t="0" r="0" b="0"/>
                <wp:docPr id="2" name="AutoShape 3" descr="data:image/png;base64,iVBORw0KGgoAAAANSUhEUgAAAAgAAAAZCAYAAAAMhW+1AAAAAXNSR0IArs4c6QAAAARnQU1BAACxjwv8YQUAAAAJcEhZcwAADsMAAA7DAcdvqGQAAAAxSURBVDhPY8AC/kNpnGBUAQQMUwUgAXwYDLBJwDAc4JUEAYIKQIAkBTgBUQqIBQwMAPGjMs7Hfs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AgAAAAZCAYAAAAMhW+1AAAAAXNSR0IArs4c6QAAAARnQU1BAACxjwv8YQUAAAAJcEhZcwAADsMAAA7DAcdvqGQAAAAxSURBVDhPY8AC/kNpnGBUAQQMUwUgAXwYDLBJwDAc4JUEAYIKQIAkBTgBUQqIBQwMAPGjMs7HfshWAAAAAElFTkSuQmCC"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" filled="f" stroked="f">
                <o:lock v:ext="edit" aspectratio="t"/>
                <w10:anchorlock/>
              </v:rect>
            </w:pict>
          </mc:Fallback>
        </mc:AlternateContent>
      </w:r>
      <w:r w:rsidRPr="000E7A9F">
        <w:rPr>
          <w:rFonts w:eastAsia="Times New Roman" w:cs="Times New Roman"/>
          <w:noProof/>
          <w:szCs w:val="24"/>
          <w:lang w:eastAsia="ru-RU"/>
        </w:rPr>
        <mc:AlternateContent>
          <mc:Choice Requires="wps">
            <w:drawing>
              <wp:inline distT="0" distB="0" distL="0" distR="0" wp14:anchorId="375A141C" wp14:editId="15C24539">
                <wp:extent cx="76200" cy="161925"/>
                <wp:effectExtent l="0" t="0" r="0" b="0"/>
                <wp:docPr id="1" name="AutoShape 4" descr="data:image/png;base64,iVBORw0KGgoAAAANSUhEUgAAAAgAAAARCAYAAADg1u3YAAAAAXNSR0IArs4c6QAAAARnQU1BAACxjwv8YQUAAAAJcEhZcwAADsMAAA7DAcdvqGQAAAAqSURBVChTY8AC/kNpnGAkKwAJ4sJggE0ChuEAryQMkKQAJyBKAbGAgQEAgY8l2x1bh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AgAAAARCAYAAADg1u3YAAAAAXNSR0IArs4c6QAAAARnQU1BAACxjwv8YQUAAAAJcEhZcwAADsMAAA7DAcdvqGQAAAAqSURBVChTY8AC/kNpnGAkKwAJ4sJggE0ChuEAryQMkKQAJyBKAbGAgQEAgY8l2x1bhzkAAAAASUVORK5CYII=" style="width: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" filled="f" stroked="f">
                <o:lock v:ext="edit" aspectratio="t"/>
                <w10:anchorlock/>
              </v:rect>
            </w:pict>
          </mc:Fallback>
        </mc:AlternateContent>
      </w:r>
    </w:p>
    <w:p w:rsidR="000E7A9F" w:rsidRPr="000E7A9F" w:rsidRDefault="000E7A9F" w:rsidP="000E7A9F">
      <w:pPr>
        <w:spacing w:after="0" w:line="240" w:lineRule="auto"/>
        <w:rPr>
          <w:rFonts w:eastAsia="Times New Roman" w:cs="Times New Roman"/>
          <w:szCs w:val="24"/>
          <w:lang w:eastAsia="ru-RU"/>
        </w:rPr>
      </w:pPr>
      <w:r w:rsidRPr="000E7A9F">
        <w:rPr>
          <w:rFonts w:eastAsia="Times New Roman" w:cs="Times New Roman"/>
          <w:szCs w:val="24"/>
          <w:lang w:eastAsia="ru-RU"/>
        </w:rPr>
        <w:t> </w:t>
      </w:r>
    </w:p>
    <w:p w:rsidR="000E7A9F" w:rsidRPr="000E7A9F" w:rsidRDefault="000E7A9F" w:rsidP="000E7A9F">
      <w:pPr>
        <w:spacing w:after="0" w:line="240" w:lineRule="auto"/>
        <w:rPr>
          <w:rFonts w:eastAsia="Times New Roman" w:cs="Times New Roman"/>
          <w:szCs w:val="24"/>
          <w:lang w:eastAsia="ru-RU"/>
        </w:rPr>
      </w:pPr>
      <w:r w:rsidRPr="000E7A9F">
        <w:rPr>
          <w:rFonts w:ascii="Arial" w:eastAsia="Times New Roman" w:hAnsi="Arial" w:cs="Arial"/>
          <w:szCs w:val="24"/>
          <w:lang w:eastAsia="ru-RU"/>
        </w:rPr>
        <w:t> </w:t>
      </w:r>
    </w:p>
    <w:p w:rsidR="00B135B9" w:rsidRDefault="00B135B9">
      <w:bookmarkStart w:id="0" w:name="_GoBack"/>
      <w:bookmarkEnd w:id="0"/>
    </w:p>
    <w:sectPr w:rsidR="00B1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95"/>
    <w:rsid w:val="000E7A9F"/>
    <w:rsid w:val="00395795"/>
    <w:rsid w:val="00B1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7A9F"/>
  </w:style>
  <w:style w:type="paragraph" w:styleId="a3">
    <w:name w:val="Normal (Web)"/>
    <w:basedOn w:val="a"/>
    <w:uiPriority w:val="99"/>
    <w:unhideWhenUsed/>
    <w:rsid w:val="000E7A9F"/>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0E7A9F"/>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0E7A9F"/>
    <w:rPr>
      <w:color w:val="0000FF"/>
      <w:u w:val="single"/>
    </w:rPr>
  </w:style>
  <w:style w:type="character" w:styleId="a5">
    <w:name w:val="FollowedHyperlink"/>
    <w:basedOn w:val="a0"/>
    <w:uiPriority w:val="99"/>
    <w:semiHidden/>
    <w:unhideWhenUsed/>
    <w:rsid w:val="000E7A9F"/>
    <w:rPr>
      <w:color w:val="800080"/>
      <w:u w:val="single"/>
    </w:rPr>
  </w:style>
  <w:style w:type="character" w:customStyle="1" w:styleId="hyperlink">
    <w:name w:val="hyperlink"/>
    <w:basedOn w:val="a0"/>
    <w:rsid w:val="000E7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7A9F"/>
  </w:style>
  <w:style w:type="paragraph" w:styleId="a3">
    <w:name w:val="Normal (Web)"/>
    <w:basedOn w:val="a"/>
    <w:uiPriority w:val="99"/>
    <w:unhideWhenUsed/>
    <w:rsid w:val="000E7A9F"/>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0E7A9F"/>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0E7A9F"/>
    <w:rPr>
      <w:color w:val="0000FF"/>
      <w:u w:val="single"/>
    </w:rPr>
  </w:style>
  <w:style w:type="character" w:styleId="a5">
    <w:name w:val="FollowedHyperlink"/>
    <w:basedOn w:val="a0"/>
    <w:uiPriority w:val="99"/>
    <w:semiHidden/>
    <w:unhideWhenUsed/>
    <w:rsid w:val="000E7A9F"/>
    <w:rPr>
      <w:color w:val="800080"/>
      <w:u w:val="single"/>
    </w:rPr>
  </w:style>
  <w:style w:type="character" w:customStyle="1" w:styleId="hyperlink">
    <w:name w:val="hyperlink"/>
    <w:basedOn w:val="a0"/>
    <w:rsid w:val="000E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73174">
      <w:bodyDiv w:val="1"/>
      <w:marLeft w:val="0"/>
      <w:marRight w:val="0"/>
      <w:marTop w:val="0"/>
      <w:marBottom w:val="0"/>
      <w:divBdr>
        <w:top w:val="none" w:sz="0" w:space="0" w:color="auto"/>
        <w:left w:val="none" w:sz="0" w:space="0" w:color="auto"/>
        <w:bottom w:val="none" w:sz="0" w:space="0" w:color="auto"/>
        <w:right w:val="none" w:sz="0" w:space="0" w:color="auto"/>
      </w:divBdr>
      <w:divsChild>
        <w:div w:id="303043778">
          <w:marLeft w:val="0"/>
          <w:marRight w:val="0"/>
          <w:marTop w:val="0"/>
          <w:marBottom w:val="0"/>
          <w:divBdr>
            <w:top w:val="none" w:sz="0" w:space="0" w:color="auto"/>
            <w:left w:val="none" w:sz="0" w:space="0" w:color="auto"/>
            <w:bottom w:val="none" w:sz="0" w:space="0" w:color="auto"/>
            <w:right w:val="none" w:sz="0" w:space="0" w:color="auto"/>
          </w:divBdr>
          <w:divsChild>
            <w:div w:id="1034111312">
              <w:marLeft w:val="0"/>
              <w:marRight w:val="0"/>
              <w:marTop w:val="0"/>
              <w:marBottom w:val="0"/>
              <w:divBdr>
                <w:top w:val="none" w:sz="0" w:space="0" w:color="auto"/>
                <w:left w:val="none" w:sz="0" w:space="0" w:color="auto"/>
                <w:bottom w:val="none" w:sz="0" w:space="0" w:color="auto"/>
                <w:right w:val="none" w:sz="0" w:space="0" w:color="auto"/>
              </w:divBdr>
              <w:divsChild>
                <w:div w:id="253826749">
                  <w:marLeft w:val="0"/>
                  <w:marRight w:val="0"/>
                  <w:marTop w:val="0"/>
                  <w:marBottom w:val="0"/>
                  <w:divBdr>
                    <w:top w:val="none" w:sz="0" w:space="0" w:color="auto"/>
                    <w:left w:val="none" w:sz="0" w:space="0" w:color="auto"/>
                    <w:bottom w:val="none" w:sz="0" w:space="0" w:color="auto"/>
                    <w:right w:val="none" w:sz="0" w:space="0" w:color="auto"/>
                  </w:divBdr>
                </w:div>
                <w:div w:id="18398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 Id="rId3" Type="http://schemas.openxmlformats.org/officeDocument/2006/relationships/settings" Target="settings.xml"/><Relationship Id="rId7" Type="http://schemas.openxmlformats.org/officeDocument/2006/relationships/hyperlink" Target="http://zakon.scl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 TargetMode="External"/><Relationship Id="rId11" Type="http://schemas.openxmlformats.org/officeDocument/2006/relationships/theme" Target="theme/theme1.xml"/><Relationship Id="rId5" Type="http://schemas.openxmlformats.org/officeDocument/2006/relationships/hyperlink" Target="file:///C:\content\act\b7acd99e-8827-42c7-9789-7c3b0867082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pk@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11902</Words>
  <Characters>67845</Characters>
  <Application>Microsoft Office Word</Application>
  <DocSecurity>0</DocSecurity>
  <Lines>565</Lines>
  <Paragraphs>159</Paragraphs>
  <ScaleCrop>false</ScaleCrop>
  <Company/>
  <LinksUpToDate>false</LinksUpToDate>
  <CharactersWithSpaces>79588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2019-11-28T03:33:00Z</dcterms:created>
  <dcterms:modified xsi:type="dcterms:W3CDTF">2019-11-28T03:33:00Z</dcterms:modified>
</cp:coreProperties>
</file>