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1A" w:rsidRPr="00EC121A" w:rsidRDefault="00EC121A" w:rsidP="00EC12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bookmark1"/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br/>
        <w:t>ПОСТАНОВЛЕНИЕ</w:t>
      </w:r>
      <w:bookmarkEnd w:id="0"/>
    </w:p>
    <w:p w:rsidR="00EC121A" w:rsidRPr="00EC121A" w:rsidRDefault="00EC121A" w:rsidP="00EC12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bookmark2"/>
      <w:r w:rsidRPr="00EC121A">
        <w:rPr>
          <w:rFonts w:ascii="Arial" w:eastAsia="Times New Roman" w:hAnsi="Arial" w:cs="Arial"/>
          <w:color w:val="1A8EBD"/>
          <w:szCs w:val="24"/>
          <w:lang w:eastAsia="ru-RU"/>
        </w:rPr>
        <w:t>АДМИНИСТРАЦИИ УСТЬ-БОЛЬШЕРЕЦКОГО МУНИЦИПАЛЬНОГО РАЙОНА</w:t>
      </w:r>
      <w:bookmarkEnd w:id="1"/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EC121A" w:rsidRPr="00EC121A" w:rsidRDefault="00EC121A" w:rsidP="00EC121A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eastAsia="Times New Roman" w:cs="Times New Roman"/>
          <w:color w:val="000000"/>
          <w:szCs w:val="24"/>
          <w:lang w:eastAsia="ru-RU"/>
        </w:rPr>
        <w:t>от 16.07.2018</w:t>
      </w: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    № </w:t>
      </w:r>
      <w:r w:rsidRPr="00EC121A">
        <w:rPr>
          <w:rFonts w:eastAsia="Times New Roman" w:cs="Times New Roman"/>
          <w:color w:val="000000"/>
          <w:szCs w:val="24"/>
          <w:lang w:eastAsia="ru-RU"/>
        </w:rPr>
        <w:t>281</w:t>
      </w:r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EC121A" w:rsidRPr="00EC121A" w:rsidRDefault="00EC121A" w:rsidP="00EC12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О внесении изменений в приложение к постановлению Администрации Усть-Большерецкого муниципального района от 09.06.2015 № 239 «О районной комиссии по делам несовершеннолетних и защите их прав Администрации Усть-Большерецкого муниципального района»</w:t>
      </w:r>
    </w:p>
    <w:p w:rsidR="00EC121A" w:rsidRPr="00EC121A" w:rsidRDefault="00EC121A" w:rsidP="00EC121A">
      <w:pPr>
        <w:spacing w:after="0" w:line="240" w:lineRule="auto"/>
        <w:ind w:firstLine="8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EC121A" w:rsidRPr="00EC121A" w:rsidRDefault="00EC121A" w:rsidP="00EC12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В соответствии с Законом Камчатского края от 11.09.2008 № 114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</w:t>
      </w:r>
      <w:proofErr w:type="gramEnd"/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gramStart"/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Камчатском</w:t>
      </w:r>
      <w:proofErr w:type="gramEnd"/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 xml:space="preserve"> крае», Уставом Усть-Большерецкого муниципального района, Положением об Администрации Усть-Большерецкого муниципального района от 22.12.2011 № 55, в связи с кадровыми изменениями Администрация Усть-Большерецкого муниципального района</w:t>
      </w:r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bookmark3"/>
      <w:r w:rsidRPr="00EC121A">
        <w:rPr>
          <w:rFonts w:ascii="Arial" w:eastAsia="Times New Roman" w:hAnsi="Arial" w:cs="Arial"/>
          <w:color w:val="1A8EBD"/>
          <w:szCs w:val="24"/>
          <w:lang w:eastAsia="ru-RU"/>
        </w:rPr>
        <w:t> </w:t>
      </w:r>
      <w:bookmarkEnd w:id="2"/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ПОСТАНОВЛЯЕТ:</w:t>
      </w:r>
    </w:p>
    <w:p w:rsidR="00EC121A" w:rsidRPr="00EC121A" w:rsidRDefault="00EC121A" w:rsidP="00EC121A">
      <w:pPr>
        <w:spacing w:after="0" w:line="240" w:lineRule="auto"/>
        <w:ind w:left="8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EC121A" w:rsidRPr="00EC121A" w:rsidRDefault="00EC121A" w:rsidP="00EC12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1. Внести в приложение к постановлению Администрации Усть-Большерецкого муниципального района от </w:t>
      </w:r>
      <w:hyperlink r:id="rId5" w:tgtFrame="ChangingDocument" w:history="1">
        <w:r w:rsidRPr="00EC121A">
          <w:rPr>
            <w:rFonts w:ascii="Arial" w:eastAsia="Times New Roman" w:hAnsi="Arial" w:cs="Arial"/>
            <w:color w:val="0000FF"/>
            <w:szCs w:val="24"/>
            <w:lang w:eastAsia="ru-RU"/>
          </w:rPr>
          <w:t>09.06.2015 № 239</w:t>
        </w:r>
      </w:hyperlink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 «О районной комиссии по делам несовершеннолетних и защите их прав Уст</w:t>
      </w:r>
      <w:proofErr w:type="gramStart"/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ь-</w:t>
      </w:r>
      <w:proofErr w:type="gramEnd"/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 xml:space="preserve"> Большерецкого муниципального района» следующее изменение ввести в состав комиссии по делам несовершеннолетних и защите их прав Усть-Большерецкого муниципального района Ярошенко Максима Анатольевича - консультанта Комитета жилищно-коммунального хозяйства, топливно-энергетического комплекса, связи и строительства Администрации Усть-Большерецкого муниципального района - член комиссии.</w:t>
      </w:r>
    </w:p>
    <w:p w:rsidR="00EC121A" w:rsidRPr="00EC121A" w:rsidRDefault="00EC121A" w:rsidP="00EC12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2. Направить настоящее постановление для сведения в Правительственную комиссию по делам несовершеннолетних и защите их прав Камчатского края.</w:t>
      </w:r>
    </w:p>
    <w:p w:rsidR="00EC121A" w:rsidRPr="00EC121A" w:rsidRDefault="00EC121A" w:rsidP="00EC12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3. Аппарату Администрации Усть-Большерецкого муниципального района обнародовать настоящее постановление и разместить на официальном сайте Администрации Усть-Большерецкого муниципального района в информационно-телекоммуникационной сети «Интернет».</w:t>
      </w:r>
    </w:p>
    <w:p w:rsidR="00EC121A" w:rsidRPr="00EC121A" w:rsidRDefault="00EC121A" w:rsidP="00EC12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4. Настоящее постановление вступает в силу после дня его обнародования.</w:t>
      </w:r>
    </w:p>
    <w:p w:rsidR="00EC121A" w:rsidRPr="00EC121A" w:rsidRDefault="00EC121A" w:rsidP="00EC12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5. </w:t>
      </w:r>
      <w:proofErr w:type="gramStart"/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Контроль за</w:t>
      </w:r>
      <w:proofErr w:type="gramEnd"/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 по вопросам финансов, экономики и муниципального имущества.</w:t>
      </w:r>
    </w:p>
    <w:p w:rsidR="00EC121A" w:rsidRPr="00EC121A" w:rsidRDefault="00EC121A" w:rsidP="00EC121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21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C121A" w:rsidRPr="00EC121A" w:rsidRDefault="00EC121A" w:rsidP="00EC121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C12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21A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21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21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21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21A">
        <w:rPr>
          <w:rFonts w:eastAsia="Times New Roman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EC121A" w:rsidRPr="00EC121A" w:rsidRDefault="00EC121A" w:rsidP="00EC121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C121A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74F3A" w:rsidRDefault="00B74F3A">
      <w:bookmarkStart w:id="3" w:name="_GoBack"/>
      <w:bookmarkEnd w:id="3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F"/>
    <w:rsid w:val="004F5A0F"/>
    <w:rsid w:val="00B74F3A"/>
    <w:rsid w:val="00E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6e3f939d-a5a9-45c9-8d2a-c90f3e7088c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2019-11-28T00:20:00Z</dcterms:created>
  <dcterms:modified xsi:type="dcterms:W3CDTF">2019-11-28T00:20:00Z</dcterms:modified>
</cp:coreProperties>
</file>