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ПОСТАНОВЛЕНИЕ</w:t>
      </w:r>
    </w:p>
    <w:p w:rsidR="00EB71DC" w:rsidRDefault="00EB71DC" w:rsidP="00EB71DC">
      <w:pPr>
        <w:pStyle w:val="a3"/>
        <w:shd w:val="clear" w:color="auto" w:fill="FFFFFF"/>
        <w:spacing w:before="308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АДМИНИСТРАЦИИ  УСТЬ - БОЛЬШЕРЕЦКОГО МУНИЦИПАЛЬНОГО РАЙОНА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 КРАЯ</w:t>
      </w:r>
    </w:p>
    <w:p w:rsidR="00EB71DC" w:rsidRDefault="00EB71DC" w:rsidP="00EB71DC">
      <w:pPr>
        <w:pStyle w:val="a3"/>
        <w:shd w:val="clear" w:color="auto" w:fill="FFFFFF"/>
        <w:spacing w:before="284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От 15.04.2014 № 150</w:t>
      </w:r>
    </w:p>
    <w:p w:rsidR="00EB71DC" w:rsidRDefault="00EB71DC" w:rsidP="00EB71DC">
      <w:pPr>
        <w:pStyle w:val="a3"/>
        <w:shd w:val="clear" w:color="auto" w:fill="FFFFFF"/>
        <w:spacing w:before="323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О внесении изменении и Положение о порядке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установлении, взимании и использования родительской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платы, взимаемой с родителей (законных представителей)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за присмотр и уход за детьми, осваивающими образовательные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программы дошкольного образования в муниципальных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дошкольных образовательных учреждениях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Усть-Большерецкого муниципального района, утвержденный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Постановлением Администрации Усть-Большерецкого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муниципального района от 08.04.14.№ 132</w:t>
      </w:r>
      <w:proofErr w:type="gramEnd"/>
    </w:p>
    <w:p w:rsidR="00EB71DC" w:rsidRDefault="00EB71DC" w:rsidP="00EB71DC">
      <w:pPr>
        <w:pStyle w:val="a3"/>
        <w:shd w:val="clear" w:color="auto" w:fill="FFFFFF"/>
        <w:spacing w:before="501" w:beforeAutospacing="0" w:after="0" w:afterAutospacing="0"/>
        <w:ind w:firstLine="414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В связи с выявлением технической ошибки в Положении о порядке установления, взимания и использования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Усть-Большерецкого муниципального района, утвержденное постановлением Администрации Усть-Большерецкого муниципального района от 08.04.2014 № 132, Администрация Усть-Большерецкого муниципального района</w:t>
      </w:r>
      <w:proofErr w:type="gramEnd"/>
    </w:p>
    <w:p w:rsidR="00EB71DC" w:rsidRDefault="00EB71DC" w:rsidP="00EB71DC">
      <w:pPr>
        <w:pStyle w:val="a3"/>
        <w:shd w:val="clear" w:color="auto" w:fill="FFFFFF"/>
        <w:spacing w:before="323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ПОСТАНОВЛЯЕТ:</w:t>
      </w:r>
    </w:p>
    <w:p w:rsidR="00EB71DC" w:rsidRDefault="00EB71DC" w:rsidP="00EB71DC">
      <w:pPr>
        <w:pStyle w:val="a3"/>
        <w:shd w:val="clear" w:color="auto" w:fill="FFFFFF"/>
        <w:spacing w:before="308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Внести в Положение о порядке установления, взимания и использования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Усть-Большерецкого муниципального              района, утвержденное </w:t>
      </w:r>
      <w:hyperlink r:id="rId5" w:tgtFrame="_blank" w:history="1">
        <w:r>
          <w:rPr>
            <w:rStyle w:val="hyperlink"/>
            <w:color w:val="0000FF"/>
          </w:rPr>
          <w:t>постановлением Главы Усть-Большерецкого муниципального района от 08.04.2014 № 132,</w:t>
        </w:r>
      </w:hyperlink>
      <w:r>
        <w:rPr>
          <w:color w:val="000000"/>
        </w:rPr>
        <w:t> следующие изменения:</w:t>
      </w:r>
      <w:proofErr w:type="gramEnd"/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абзац шестой подпункта 3.2. пункта 3 изложить в следующей редакции: «период отпуска родителей (законных представителей), ближайших родственников ребенка по их личному заявлению».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2.Управлению делами Администрации Усть-Большерецкого муниципального района опубликовать настоящее постановление в районной газете «Ударник» и </w:t>
      </w:r>
      <w:proofErr w:type="gramStart"/>
      <w:r>
        <w:rPr>
          <w:color w:val="000000"/>
        </w:rPr>
        <w:t>разместить его</w:t>
      </w:r>
      <w:proofErr w:type="gramEnd"/>
      <w:r>
        <w:rPr>
          <w:color w:val="000000"/>
        </w:rPr>
        <w:t xml:space="preserve"> на официальном сайте Администрации Усть-Большерецкого муниципального района.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3.Настоящее постановление вступает в силу после дня его официального опубликования.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возложить на Васильеву И.И.  руководителя управления образования Администрации Усть-Большерецкого муниципального района.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left="140" w:hanging="1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EB71DC" w:rsidRDefault="00EB71DC" w:rsidP="00EB71D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Глава Усть-Большерецкого</w:t>
      </w:r>
    </w:p>
    <w:p w:rsidR="00C67D8C" w:rsidRPr="00EB71DC" w:rsidRDefault="00EB71DC" w:rsidP="00EB71DC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                                              </w:t>
      </w:r>
      <w:proofErr w:type="spellStart"/>
      <w:r>
        <w:rPr>
          <w:color w:val="000000"/>
        </w:rPr>
        <w:t>И.Л.Бондарь</w:t>
      </w:r>
      <w:bookmarkStart w:id="0" w:name="_GoBack"/>
      <w:bookmarkEnd w:id="0"/>
      <w:proofErr w:type="spellEnd"/>
    </w:p>
    <w:sectPr w:rsidR="00C67D8C" w:rsidRPr="00E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BA"/>
    <w:rsid w:val="00895BBA"/>
    <w:rsid w:val="00C67D8C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1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EB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1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E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046C650-33EE-442F-BA13-DCA155B6C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2019-10-08T04:30:00Z</dcterms:created>
  <dcterms:modified xsi:type="dcterms:W3CDTF">2019-10-08T04:30:00Z</dcterms:modified>
</cp:coreProperties>
</file>