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color w:val="000000"/>
          <w:sz w:val="18"/>
          <w:szCs w:val="1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color w:val="000000"/>
          <w:sz w:val="18"/>
          <w:szCs w:val="1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proofErr w:type="gramStart"/>
      <w:r w:rsidRPr="00B71E08">
        <w:rPr>
          <w:rFonts w:eastAsia="Times New Roman" w:cs="Times New Roman"/>
          <w:b/>
          <w:bCs/>
          <w:color w:val="000000"/>
          <w:sz w:val="40"/>
          <w:szCs w:val="40"/>
          <w:lang w:eastAsia="ru-RU"/>
        </w:rPr>
        <w:t>П</w:t>
      </w:r>
      <w:proofErr w:type="gramEnd"/>
      <w:r w:rsidRPr="00B71E08">
        <w:rPr>
          <w:rFonts w:eastAsia="Times New Roman" w:cs="Times New Roman"/>
          <w:b/>
          <w:bCs/>
          <w:color w:val="000000"/>
          <w:sz w:val="40"/>
          <w:szCs w:val="40"/>
          <w:lang w:eastAsia="ru-RU"/>
        </w:rPr>
        <w:t xml:space="preserve"> О С Т А Н О В Л Е Н И Е</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40"/>
          <w:szCs w:val="40"/>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2"/>
          <w:lang w:eastAsia="ru-RU"/>
        </w:rPr>
        <w:t>АДМИНИСТРАЦИИ УСТЬ-БОЛЬШЕРЕЦКОГО   МУНИЦИПАЛЬНОГО   РАЙОНА</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2"/>
          <w:lang w:eastAsia="ru-RU"/>
        </w:rPr>
        <w:t>КАМЧАТСКОГО   КРАЯ</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b/>
          <w:bCs/>
          <w:color w:val="000000"/>
          <w:sz w:val="20"/>
          <w:szCs w:val="20"/>
          <w:lang w:eastAsia="ru-RU"/>
        </w:rPr>
        <w:t> </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b/>
          <w:bCs/>
          <w:color w:val="000000"/>
          <w:sz w:val="20"/>
          <w:szCs w:val="20"/>
          <w:lang w:eastAsia="ru-RU"/>
        </w:rPr>
        <w:t> </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color w:val="000000"/>
          <w:szCs w:val="24"/>
          <w:u w:val="single"/>
          <w:lang w:eastAsia="ru-RU"/>
        </w:rPr>
        <w:t>             10.10.2014         №        412          </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tbl>
      <w:tblPr>
        <w:tblW w:w="0" w:type="auto"/>
        <w:tblCellMar>
          <w:left w:w="0" w:type="dxa"/>
          <w:right w:w="0" w:type="dxa"/>
        </w:tblCellMar>
        <w:tblLook w:val="04A0" w:firstRow="1" w:lastRow="0" w:firstColumn="1" w:lastColumn="0" w:noHBand="0" w:noVBand="1"/>
      </w:tblPr>
      <w:tblGrid>
        <w:gridCol w:w="9571"/>
      </w:tblGrid>
      <w:tr w:rsidR="00B71E08" w:rsidRPr="00B71E08" w:rsidTr="00B71E08">
        <w:trPr>
          <w:trHeight w:val="208"/>
        </w:trPr>
        <w:tc>
          <w:tcPr>
            <w:tcW w:w="9961" w:type="dxa"/>
            <w:tcMar>
              <w:top w:w="0" w:type="dxa"/>
              <w:left w:w="108" w:type="dxa"/>
              <w:bottom w:w="0" w:type="dxa"/>
              <w:right w:w="108" w:type="dxa"/>
            </w:tcMar>
            <w:hideMark/>
          </w:tcPr>
          <w:p w:rsidR="00B71E08" w:rsidRPr="00B71E08" w:rsidRDefault="00B71E08" w:rsidP="00B71E08">
            <w:pPr>
              <w:spacing w:after="0" w:line="208" w:lineRule="atLeast"/>
              <w:ind w:firstLine="567"/>
              <w:jc w:val="center"/>
              <w:rPr>
                <w:rFonts w:ascii="Arial" w:eastAsia="Times New Roman" w:hAnsi="Arial" w:cs="Arial"/>
                <w:szCs w:val="24"/>
                <w:lang w:eastAsia="ru-RU"/>
              </w:rPr>
            </w:pPr>
            <w:r w:rsidRPr="00B71E08">
              <w:rPr>
                <w:rFonts w:eastAsia="Times New Roman" w:cs="Times New Roman"/>
                <w:b/>
                <w:bCs/>
                <w:sz w:val="28"/>
                <w:szCs w:val="28"/>
                <w:lang w:eastAsia="ru-RU"/>
              </w:rPr>
              <w:t>Об утверждении «Типового порядка формирования и работы комиссии по осуществлению закупок для нужд Усть-Большерецкого муниципального района»</w:t>
            </w:r>
          </w:p>
        </w:tc>
      </w:tr>
    </w:tbl>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Администрация Усть-Большерецкого муниципального района</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ПОСТАНОВЛЯЕТ:</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numPr>
          <w:ilvl w:val="0"/>
          <w:numId w:val="1"/>
        </w:numPr>
        <w:spacing w:after="0" w:line="276" w:lineRule="atLeast"/>
        <w:ind w:left="0" w:firstLine="709"/>
        <w:jc w:val="both"/>
        <w:rPr>
          <w:rFonts w:eastAsia="Times New Roman" w:cs="Times New Roman"/>
          <w:color w:val="000000"/>
          <w:szCs w:val="24"/>
          <w:lang w:eastAsia="ru-RU"/>
        </w:rPr>
      </w:pPr>
      <w:r w:rsidRPr="00B71E08">
        <w:rPr>
          <w:rFonts w:eastAsia="Times New Roman" w:cs="Times New Roman"/>
          <w:color w:val="000000"/>
          <w:sz w:val="14"/>
          <w:szCs w:val="14"/>
          <w:lang w:eastAsia="ru-RU"/>
        </w:rPr>
        <w:t>               </w:t>
      </w:r>
      <w:r w:rsidRPr="00B71E08">
        <w:rPr>
          <w:rFonts w:eastAsia="Times New Roman" w:cs="Times New Roman"/>
          <w:color w:val="000000"/>
          <w:szCs w:val="24"/>
          <w:lang w:eastAsia="ru-RU"/>
        </w:rPr>
        <w:t>Утвердить «Типовой порядок формирования и работы комиссии по осуществлению закупок для нужд Усть-Большерецкого муниципального района»  согласно приложению.</w:t>
      </w:r>
    </w:p>
    <w:p w:rsidR="00B71E08" w:rsidRPr="00B71E08" w:rsidRDefault="00B71E08" w:rsidP="00B71E08">
      <w:pPr>
        <w:numPr>
          <w:ilvl w:val="0"/>
          <w:numId w:val="1"/>
        </w:numPr>
        <w:spacing w:after="0" w:line="276" w:lineRule="atLeast"/>
        <w:ind w:left="0" w:firstLine="709"/>
        <w:jc w:val="both"/>
        <w:rPr>
          <w:rFonts w:eastAsia="Times New Roman" w:cs="Times New Roman"/>
          <w:color w:val="000000"/>
          <w:szCs w:val="24"/>
          <w:lang w:eastAsia="ru-RU"/>
        </w:rPr>
      </w:pPr>
      <w:r w:rsidRPr="00B71E08">
        <w:rPr>
          <w:rFonts w:eastAsia="Times New Roman" w:cs="Times New Roman"/>
          <w:color w:val="000000"/>
          <w:sz w:val="14"/>
          <w:szCs w:val="14"/>
          <w:lang w:eastAsia="ru-RU"/>
        </w:rPr>
        <w:t>               </w:t>
      </w:r>
      <w:hyperlink r:id="rId6" w:tgtFrame="_blank" w:history="1">
        <w:r w:rsidRPr="00B71E08">
          <w:rPr>
            <w:rFonts w:eastAsia="Times New Roman" w:cs="Times New Roman"/>
            <w:color w:val="0000FF"/>
            <w:szCs w:val="24"/>
            <w:lang w:eastAsia="ru-RU"/>
          </w:rPr>
          <w:t>Постановление Администрации Усть-Большерецкого муниципального района от 12.05.2014 № 188</w:t>
        </w:r>
      </w:hyperlink>
      <w:r w:rsidRPr="00B71E08">
        <w:rPr>
          <w:rFonts w:eastAsia="Times New Roman" w:cs="Times New Roman"/>
          <w:color w:val="000000"/>
          <w:szCs w:val="24"/>
          <w:lang w:eastAsia="ru-RU"/>
        </w:rPr>
        <w:t> «Об утверждении «Типового порядка формирования и работы комиссии по осуществлению закупок для нужд Усть-Большерецкого муниципального района» признать утратившим силу.</w:t>
      </w:r>
    </w:p>
    <w:p w:rsidR="00B71E08" w:rsidRPr="00B71E08" w:rsidRDefault="00B71E08" w:rsidP="00B71E08">
      <w:pPr>
        <w:numPr>
          <w:ilvl w:val="0"/>
          <w:numId w:val="1"/>
        </w:numPr>
        <w:spacing w:after="0" w:line="276" w:lineRule="atLeast"/>
        <w:ind w:left="0" w:firstLine="709"/>
        <w:jc w:val="both"/>
        <w:rPr>
          <w:rFonts w:eastAsia="Times New Roman" w:cs="Times New Roman"/>
          <w:color w:val="000000"/>
          <w:szCs w:val="24"/>
          <w:lang w:eastAsia="ru-RU"/>
        </w:rPr>
      </w:pPr>
      <w:r w:rsidRPr="00B71E08">
        <w:rPr>
          <w:rFonts w:eastAsia="Times New Roman" w:cs="Times New Roman"/>
          <w:color w:val="000000"/>
          <w:sz w:val="14"/>
          <w:szCs w:val="14"/>
          <w:lang w:eastAsia="ru-RU"/>
        </w:rPr>
        <w:t>               </w:t>
      </w:r>
      <w:r w:rsidRPr="00B71E08">
        <w:rPr>
          <w:rFonts w:eastAsia="Times New Roman" w:cs="Times New Roman"/>
          <w:color w:val="000000"/>
          <w:szCs w:val="24"/>
          <w:lang w:eastAsia="ru-RU"/>
        </w:rPr>
        <w:t>Настоящее постановление вступает в силу после дня его обнародования.</w:t>
      </w:r>
    </w:p>
    <w:p w:rsidR="00B71E08" w:rsidRPr="00B71E08" w:rsidRDefault="00B71E08" w:rsidP="00B71E08">
      <w:pPr>
        <w:numPr>
          <w:ilvl w:val="0"/>
          <w:numId w:val="1"/>
        </w:numPr>
        <w:spacing w:after="0" w:line="276" w:lineRule="atLeast"/>
        <w:ind w:left="0" w:firstLine="709"/>
        <w:jc w:val="both"/>
        <w:rPr>
          <w:rFonts w:eastAsia="Times New Roman" w:cs="Times New Roman"/>
          <w:color w:val="000000"/>
          <w:szCs w:val="24"/>
          <w:lang w:eastAsia="ru-RU"/>
        </w:rPr>
      </w:pPr>
      <w:r w:rsidRPr="00B71E08">
        <w:rPr>
          <w:rFonts w:eastAsia="Times New Roman" w:cs="Times New Roman"/>
          <w:color w:val="000000"/>
          <w:sz w:val="14"/>
          <w:szCs w:val="14"/>
          <w:lang w:eastAsia="ru-RU"/>
        </w:rPr>
        <w:t>               </w:t>
      </w:r>
      <w:r w:rsidRPr="00B71E08">
        <w:rPr>
          <w:rFonts w:eastAsia="Times New Roman" w:cs="Times New Roman"/>
          <w:color w:val="000000"/>
          <w:szCs w:val="24"/>
          <w:lang w:eastAsia="ru-RU"/>
        </w:rPr>
        <w:t>Управлению делами Администрации Усть-Большерецкого муниципального района обнародовать настоящее постановление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B71E08" w:rsidRPr="00B71E08" w:rsidRDefault="00B71E08" w:rsidP="00B71E08">
      <w:pPr>
        <w:numPr>
          <w:ilvl w:val="0"/>
          <w:numId w:val="1"/>
        </w:numPr>
        <w:spacing w:after="0" w:line="276" w:lineRule="atLeast"/>
        <w:ind w:left="0" w:firstLine="709"/>
        <w:jc w:val="both"/>
        <w:rPr>
          <w:rFonts w:eastAsia="Times New Roman" w:cs="Times New Roman"/>
          <w:color w:val="000000"/>
          <w:szCs w:val="24"/>
          <w:lang w:eastAsia="ru-RU"/>
        </w:rPr>
      </w:pPr>
      <w:r w:rsidRPr="00B71E08">
        <w:rPr>
          <w:rFonts w:eastAsia="Times New Roman" w:cs="Times New Roman"/>
          <w:color w:val="000000"/>
          <w:sz w:val="14"/>
          <w:szCs w:val="14"/>
          <w:lang w:eastAsia="ru-RU"/>
        </w:rPr>
        <w:t>               </w:t>
      </w:r>
      <w:proofErr w:type="gramStart"/>
      <w:r w:rsidRPr="00B71E08">
        <w:rPr>
          <w:rFonts w:eastAsia="Times New Roman" w:cs="Times New Roman"/>
          <w:color w:val="000000"/>
          <w:szCs w:val="24"/>
          <w:lang w:eastAsia="ru-RU"/>
        </w:rPr>
        <w:t>Контроль за</w:t>
      </w:r>
      <w:proofErr w:type="gramEnd"/>
      <w:r w:rsidRPr="00B71E08">
        <w:rPr>
          <w:rFonts w:eastAsia="Times New Roman" w:cs="Times New Roman"/>
          <w:color w:val="000000"/>
          <w:szCs w:val="24"/>
          <w:lang w:eastAsia="ru-RU"/>
        </w:rPr>
        <w:t> исполнением настоящего постановления оставляю за собой.</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76"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76" w:lineRule="atLeast"/>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76" w:lineRule="atLeast"/>
        <w:jc w:val="both"/>
        <w:rPr>
          <w:rFonts w:ascii="Arial" w:eastAsia="Times New Roman" w:hAnsi="Arial" w:cs="Arial"/>
          <w:color w:val="000000"/>
          <w:szCs w:val="24"/>
          <w:lang w:eastAsia="ru-RU"/>
        </w:rPr>
      </w:pPr>
      <w:proofErr w:type="spellStart"/>
      <w:r w:rsidRPr="00B71E08">
        <w:rPr>
          <w:rFonts w:eastAsia="Times New Roman" w:cs="Times New Roman"/>
          <w:color w:val="000000"/>
          <w:szCs w:val="24"/>
          <w:lang w:eastAsia="ru-RU"/>
        </w:rPr>
        <w:t>И.о</w:t>
      </w:r>
      <w:proofErr w:type="spellEnd"/>
      <w:r w:rsidRPr="00B71E08">
        <w:rPr>
          <w:rFonts w:eastAsia="Times New Roman" w:cs="Times New Roman"/>
          <w:color w:val="000000"/>
          <w:szCs w:val="24"/>
          <w:lang w:eastAsia="ru-RU"/>
        </w:rPr>
        <w:t>. Главы Усть-Большерецкого</w:t>
      </w:r>
    </w:p>
    <w:p w:rsidR="00B71E08" w:rsidRPr="00B71E08" w:rsidRDefault="00B71E08" w:rsidP="00B71E08">
      <w:pPr>
        <w:spacing w:after="0" w:line="276" w:lineRule="atLeast"/>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муниципального района                                                                                                                     К. Ю. </w:t>
      </w:r>
      <w:proofErr w:type="spellStart"/>
      <w:r w:rsidRPr="00B71E08">
        <w:rPr>
          <w:rFonts w:eastAsia="Times New Roman" w:cs="Times New Roman"/>
          <w:color w:val="000000"/>
          <w:szCs w:val="24"/>
          <w:lang w:eastAsia="ru-RU"/>
        </w:rPr>
        <w:t>Деникеев</w:t>
      </w:r>
      <w:proofErr w:type="spellEnd"/>
    </w:p>
    <w:p w:rsidR="00B71E08" w:rsidRPr="00B71E08" w:rsidRDefault="00B71E08" w:rsidP="00B71E08">
      <w:pPr>
        <w:spacing w:after="0" w:line="240" w:lineRule="auto"/>
        <w:jc w:val="both"/>
        <w:rPr>
          <w:rFonts w:ascii="Arial" w:eastAsia="Times New Roman" w:hAnsi="Arial" w:cs="Arial"/>
          <w:color w:val="000000"/>
          <w:szCs w:val="24"/>
          <w:lang w:eastAsia="ru-RU"/>
        </w:rPr>
      </w:pPr>
      <w:r w:rsidRPr="00B71E08">
        <w:rPr>
          <w:rFonts w:eastAsia="Times New Roman" w:cs="Times New Roman"/>
          <w:color w:val="000000"/>
          <w:sz w:val="28"/>
          <w:szCs w:val="28"/>
          <w:lang w:eastAsia="ru-RU"/>
        </w:rPr>
        <w:t> </w:t>
      </w:r>
    </w:p>
    <w:p w:rsidR="00B71E08" w:rsidRPr="00B71E08" w:rsidRDefault="00B71E08" w:rsidP="00B71E08">
      <w:pPr>
        <w:spacing w:after="0" w:line="240" w:lineRule="auto"/>
        <w:ind w:left="5580" w:firstLine="567"/>
        <w:jc w:val="right"/>
        <w:rPr>
          <w:rFonts w:ascii="Arial" w:eastAsia="Times New Roman" w:hAnsi="Arial" w:cs="Arial"/>
          <w:color w:val="000000"/>
          <w:szCs w:val="24"/>
          <w:lang w:eastAsia="ru-RU"/>
        </w:rPr>
      </w:pPr>
      <w:r w:rsidRPr="00B71E08">
        <w:rPr>
          <w:rFonts w:ascii="Arial" w:eastAsia="Times New Roman" w:hAnsi="Arial" w:cs="Arial"/>
          <w:color w:val="000000"/>
          <w:szCs w:val="24"/>
          <w:lang w:eastAsia="ru-RU"/>
        </w:rPr>
        <w:br w:type="textWrapping" w:clear="all"/>
      </w:r>
      <w:r w:rsidRPr="00B71E08">
        <w:rPr>
          <w:rFonts w:eastAsia="Times New Roman" w:cs="Times New Roman"/>
          <w:color w:val="000000"/>
          <w:sz w:val="22"/>
          <w:lang w:eastAsia="ru-RU"/>
        </w:rPr>
        <w:t>Приложение</w:t>
      </w:r>
    </w:p>
    <w:p w:rsidR="00B71E08" w:rsidRPr="00B71E08" w:rsidRDefault="00B71E08" w:rsidP="00B71E08">
      <w:pPr>
        <w:spacing w:after="0" w:line="240" w:lineRule="auto"/>
        <w:ind w:left="5580" w:firstLine="567"/>
        <w:jc w:val="right"/>
        <w:rPr>
          <w:rFonts w:ascii="Arial" w:eastAsia="Times New Roman" w:hAnsi="Arial" w:cs="Arial"/>
          <w:color w:val="000000"/>
          <w:szCs w:val="24"/>
          <w:lang w:eastAsia="ru-RU"/>
        </w:rPr>
      </w:pPr>
      <w:r w:rsidRPr="00B71E08">
        <w:rPr>
          <w:rFonts w:eastAsia="Times New Roman" w:cs="Times New Roman"/>
          <w:color w:val="000000"/>
          <w:sz w:val="22"/>
          <w:lang w:eastAsia="ru-RU"/>
        </w:rPr>
        <w:t>к постановлению Администрации</w:t>
      </w:r>
    </w:p>
    <w:p w:rsidR="00B71E08" w:rsidRPr="00B71E08" w:rsidRDefault="00B71E08" w:rsidP="00B71E08">
      <w:pPr>
        <w:spacing w:after="0" w:line="240" w:lineRule="auto"/>
        <w:ind w:left="5580" w:firstLine="567"/>
        <w:jc w:val="right"/>
        <w:rPr>
          <w:rFonts w:ascii="Arial" w:eastAsia="Times New Roman" w:hAnsi="Arial" w:cs="Arial"/>
          <w:color w:val="000000"/>
          <w:szCs w:val="24"/>
          <w:lang w:eastAsia="ru-RU"/>
        </w:rPr>
      </w:pPr>
      <w:r w:rsidRPr="00B71E08">
        <w:rPr>
          <w:rFonts w:eastAsia="Times New Roman" w:cs="Times New Roman"/>
          <w:color w:val="000000"/>
          <w:sz w:val="22"/>
          <w:lang w:eastAsia="ru-RU"/>
        </w:rPr>
        <w:t>Усть-Большерецкого муниципального района</w:t>
      </w:r>
    </w:p>
    <w:p w:rsidR="00B71E08" w:rsidRPr="00B71E08" w:rsidRDefault="00B71E08" w:rsidP="00B71E08">
      <w:pPr>
        <w:spacing w:after="0" w:line="240" w:lineRule="auto"/>
        <w:ind w:left="5580" w:firstLine="567"/>
        <w:jc w:val="right"/>
        <w:rPr>
          <w:rFonts w:ascii="Arial" w:eastAsia="Times New Roman" w:hAnsi="Arial" w:cs="Arial"/>
          <w:color w:val="000000"/>
          <w:szCs w:val="24"/>
          <w:lang w:eastAsia="ru-RU"/>
        </w:rPr>
      </w:pPr>
      <w:r w:rsidRPr="00B71E08">
        <w:rPr>
          <w:rFonts w:eastAsia="Times New Roman" w:cs="Times New Roman"/>
          <w:color w:val="000000"/>
          <w:sz w:val="22"/>
          <w:u w:val="single"/>
          <w:lang w:eastAsia="ru-RU"/>
        </w:rPr>
        <w:lastRenderedPageBreak/>
        <w:t>от  10.10.2014      №__412_____           </w:t>
      </w:r>
    </w:p>
    <w:p w:rsidR="00B71E08" w:rsidRPr="00B71E08" w:rsidRDefault="00B71E08" w:rsidP="00B71E08">
      <w:pPr>
        <w:spacing w:after="0" w:line="240" w:lineRule="auto"/>
        <w:ind w:firstLine="567"/>
        <w:jc w:val="right"/>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right"/>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 w:val="28"/>
          <w:szCs w:val="28"/>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ТИПОВОЙ ПОРЯДОК</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формирования и работы  комиссии по осуществлению закупок</w:t>
      </w:r>
      <w:bookmarkStart w:id="0" w:name="_Toc123129489"/>
      <w:bookmarkEnd w:id="0"/>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для нужд Усть-Большерецкого муниципального района </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numPr>
          <w:ilvl w:val="0"/>
          <w:numId w:val="2"/>
        </w:numPr>
        <w:spacing w:after="0" w:line="240" w:lineRule="atLeast"/>
        <w:ind w:left="280" w:firstLine="0"/>
        <w:jc w:val="center"/>
        <w:rPr>
          <w:rFonts w:eastAsia="Times New Roman" w:cs="Times New Roman"/>
          <w:b/>
          <w:bCs/>
          <w:color w:val="000000"/>
          <w:szCs w:val="24"/>
          <w:lang w:eastAsia="ru-RU"/>
        </w:rPr>
      </w:pPr>
      <w:r w:rsidRPr="00B71E08">
        <w:rPr>
          <w:rFonts w:eastAsia="Times New Roman" w:cs="Times New Roman"/>
          <w:b/>
          <w:bCs/>
          <w:color w:val="000000"/>
          <w:szCs w:val="24"/>
          <w:lang w:eastAsia="ru-RU"/>
        </w:rPr>
        <w:t>Общие положения</w:t>
      </w:r>
    </w:p>
    <w:p w:rsidR="00B71E08" w:rsidRPr="00B71E08" w:rsidRDefault="00B71E08" w:rsidP="00B71E08">
      <w:pPr>
        <w:spacing w:after="0" w:line="240" w:lineRule="atLeast"/>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Настоящий типовой порядок формирования и работы комиссии по осуществлению закупок для нужд Усть-Большерецкого муниципального района (далее – Порядок)   разработан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цели, задачи, функции, полномочия, порядок формирования и работы комиссии по осуществлению закупок для</w:t>
      </w:r>
      <w:proofErr w:type="gramEnd"/>
      <w:r w:rsidRPr="00B71E08">
        <w:rPr>
          <w:rFonts w:eastAsia="Times New Roman" w:cs="Times New Roman"/>
          <w:color w:val="000000"/>
          <w:szCs w:val="24"/>
          <w:lang w:eastAsia="ru-RU"/>
        </w:rPr>
        <w:t xml:space="preserve"> </w:t>
      </w:r>
      <w:proofErr w:type="gramStart"/>
      <w:r w:rsidRPr="00B71E08">
        <w:rPr>
          <w:rFonts w:eastAsia="Times New Roman" w:cs="Times New Roman"/>
          <w:color w:val="000000"/>
          <w:szCs w:val="24"/>
          <w:lang w:eastAsia="ru-RU"/>
        </w:rPr>
        <w:t>нужд Усть-Большерецкого муниципального района (далее – комиссия) путём проведения аукционов в электронной форме (далее – электронный аукцион), открытых конкурсов, конкурсов с ограниченным участием,  двухэтапных конкурсов (далее – конкурсы), запросов котировок цен (далее – запрос котировок), запросов предложений, предварительного отбора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w:t>
      </w:r>
      <w:proofErr w:type="gramEnd"/>
      <w:r w:rsidRPr="00B71E08">
        <w:rPr>
          <w:rFonts w:eastAsia="Times New Roman" w:cs="Times New Roman"/>
          <w:color w:val="000000"/>
          <w:szCs w:val="24"/>
          <w:lang w:eastAsia="ru-RU"/>
        </w:rPr>
        <w:t xml:space="preserve"> товаров, выполнение работ, оказание услуг в целях оказания гуманитарной помощи либо ликвидации последствий чрезвычайных ситуаций природного или техногенного характера (далее – предварительный отбор), а также сферу ответственности членов комиссии.</w:t>
      </w:r>
    </w:p>
    <w:p w:rsidR="00B71E08" w:rsidRPr="00B71E08" w:rsidRDefault="00B71E08" w:rsidP="00B71E08">
      <w:pPr>
        <w:spacing w:after="0" w:line="240" w:lineRule="auto"/>
        <w:ind w:left="540"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40" w:lineRule="auto"/>
        <w:ind w:firstLine="709"/>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2. Правовое регулирование</w:t>
      </w:r>
    </w:p>
    <w:p w:rsidR="00B71E08" w:rsidRPr="00B71E08" w:rsidRDefault="00B71E08" w:rsidP="00B71E08">
      <w:pPr>
        <w:spacing w:after="0" w:line="240" w:lineRule="auto"/>
        <w:ind w:firstLine="709"/>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Комиссия в процессе своей деятельности руководствуется:</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Конституцией Российской Федерации;</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Гражданским </w:t>
      </w:r>
      <w:hyperlink r:id="rId7" w:history="1">
        <w:r w:rsidRPr="00B71E08">
          <w:rPr>
            <w:rFonts w:eastAsia="Times New Roman" w:cs="Times New Roman"/>
            <w:color w:val="000000"/>
            <w:szCs w:val="24"/>
            <w:u w:val="single"/>
            <w:lang w:eastAsia="ru-RU"/>
          </w:rPr>
          <w:t>кодексом</w:t>
        </w:r>
      </w:hyperlink>
      <w:r w:rsidRPr="00B71E08">
        <w:rPr>
          <w:rFonts w:eastAsia="Times New Roman" w:cs="Times New Roman"/>
          <w:color w:val="000000"/>
          <w:szCs w:val="24"/>
          <w:lang w:eastAsia="ru-RU"/>
        </w:rPr>
        <w:t> Российской Федерации;</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Бюджетным </w:t>
      </w:r>
      <w:hyperlink r:id="rId8" w:history="1">
        <w:r w:rsidRPr="00B71E08">
          <w:rPr>
            <w:rFonts w:eastAsia="Times New Roman" w:cs="Times New Roman"/>
            <w:color w:val="000000"/>
            <w:szCs w:val="24"/>
            <w:u w:val="single"/>
            <w:lang w:eastAsia="ru-RU"/>
          </w:rPr>
          <w:t>кодексом</w:t>
        </w:r>
      </w:hyperlink>
      <w:r w:rsidRPr="00B71E08">
        <w:rPr>
          <w:rFonts w:eastAsia="Times New Roman" w:cs="Times New Roman"/>
          <w:color w:val="000000"/>
          <w:szCs w:val="24"/>
          <w:lang w:eastAsia="ru-RU"/>
        </w:rPr>
        <w:t> Российской Федерации;</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Федеральным законом № 44-ФЗ;</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иными федеральными законами, нормативными правовыми актами Российской Федерации, нормативными правовыми актами Камчатского края.</w:t>
      </w:r>
    </w:p>
    <w:p w:rsidR="00B71E08" w:rsidRPr="00B71E08" w:rsidRDefault="00B71E08" w:rsidP="00B71E08">
      <w:pPr>
        <w:spacing w:after="0" w:line="240" w:lineRule="auto"/>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 </w:t>
      </w:r>
    </w:p>
    <w:p w:rsidR="00B71E08" w:rsidRPr="00B71E08" w:rsidRDefault="00B71E08" w:rsidP="00B71E08">
      <w:pPr>
        <w:spacing w:after="0" w:line="240" w:lineRule="auto"/>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3. Цели и задачи комиссии</w:t>
      </w:r>
    </w:p>
    <w:p w:rsidR="00B71E08" w:rsidRPr="00B71E08" w:rsidRDefault="00B71E08" w:rsidP="00B71E08">
      <w:pPr>
        <w:spacing w:after="0" w:line="240" w:lineRule="auto"/>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 </w:t>
      </w:r>
    </w:p>
    <w:p w:rsidR="00B71E08" w:rsidRPr="00B71E08" w:rsidRDefault="00B71E08" w:rsidP="00B71E08">
      <w:pPr>
        <w:spacing w:after="0" w:line="240" w:lineRule="auto"/>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 xml:space="preserve">3.1. Комиссия создаётся в целях определения поставщиков (подрядчиков, исполнителей) для нужд Усть-Большерецкого муниципального района при проведении конкурсов, электронных аукционов, запросов котировок, запросов предложений, а </w:t>
      </w:r>
      <w:r w:rsidRPr="00B71E08">
        <w:rPr>
          <w:rFonts w:eastAsia="Times New Roman" w:cs="Times New Roman"/>
          <w:color w:val="000000"/>
          <w:kern w:val="36"/>
          <w:sz w:val="32"/>
          <w:szCs w:val="32"/>
          <w:lang w:eastAsia="ru-RU"/>
        </w:rPr>
        <w:lastRenderedPageBreak/>
        <w:t>также   проведения предварительного отбора с целью составления перечня поставщиков и принятия решения о включении или об отказе во включении участника предварительного отбора в перечень поставщиков.</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3.2. Исходя из целей деятельности, определённых в пункте 3.1 настоящего Порядка, в задачи комиссии входит:</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обеспечение объективности и беспристрастности при рассмотрении и оценке заявок на участие в конкурсах, электронных аукционах, запросах котировок, запросах предложений, предварительном отборе;</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обеспечение добросовестной конкуренции, недопущение дискриминации, введение ограничений или преимуще</w:t>
      </w:r>
      <w:proofErr w:type="gramStart"/>
      <w:r w:rsidRPr="00B71E08">
        <w:rPr>
          <w:rFonts w:eastAsia="Times New Roman" w:cs="Times New Roman"/>
          <w:color w:val="000000"/>
          <w:szCs w:val="24"/>
          <w:lang w:eastAsia="ru-RU"/>
        </w:rPr>
        <w:t>ств дл</w:t>
      </w:r>
      <w:proofErr w:type="gramEnd"/>
      <w:r w:rsidRPr="00B71E08">
        <w:rPr>
          <w:rFonts w:eastAsia="Times New Roman" w:cs="Times New Roman"/>
          <w:color w:val="000000"/>
          <w:szCs w:val="24"/>
          <w:lang w:eastAsia="ru-RU"/>
        </w:rPr>
        <w:t>я отдельных участников закупки, за исключением случаев, если такие преимущества установлены действующим законом о контрактной системе;</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устранение возможностей злоупотребления полномочиями и предотвращение коррупции при осуществлении закупок;</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соблюдение конфиденциальности информации, содержащейся в заявках участников закупок, недопущения разглашения сведений, ставших известными в ходе проведения процедур определения поставщиков (подрядчиков, исполнителей);</w:t>
      </w:r>
    </w:p>
    <w:p w:rsidR="00B71E08" w:rsidRPr="00B71E08" w:rsidRDefault="00B71E08" w:rsidP="00B71E08">
      <w:pPr>
        <w:spacing w:after="0" w:line="240" w:lineRule="auto"/>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соблюдение принципов открытости и прозрачности информации о контрактной системе в сфере закупок.</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320" w:lineRule="atLeast"/>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4. Порядок формирования комиссии</w:t>
      </w:r>
    </w:p>
    <w:p w:rsidR="00B71E08" w:rsidRPr="00B71E08" w:rsidRDefault="00B71E08" w:rsidP="00B71E08">
      <w:pPr>
        <w:spacing w:after="0" w:line="320" w:lineRule="atLeast"/>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 </w:t>
      </w:r>
    </w:p>
    <w:p w:rsidR="00B71E08" w:rsidRPr="00B71E08" w:rsidRDefault="00B71E08" w:rsidP="00B71E08">
      <w:pPr>
        <w:spacing w:after="0" w:line="320" w:lineRule="atLeast"/>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4.1. Комиссия является коллегиальным органом Администрации Усть-Большерецкого муниципального района.</w:t>
      </w:r>
    </w:p>
    <w:p w:rsidR="00B71E08" w:rsidRPr="00B71E08" w:rsidRDefault="00B71E08" w:rsidP="00B71E08">
      <w:pPr>
        <w:spacing w:after="0" w:line="320" w:lineRule="atLeast"/>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4.2. Комиссия создается отдельно на каждую закупку постановлением Администрации Усть-Большерецкого муниципального района.</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4.3. Персональный состав комиссии, в том числе  председатель комиссии, заместитель председателя, </w:t>
      </w:r>
      <w:proofErr w:type="gramStart"/>
      <w:r w:rsidRPr="00B71E08">
        <w:rPr>
          <w:rFonts w:eastAsia="Times New Roman" w:cs="Times New Roman"/>
          <w:color w:val="000000"/>
          <w:szCs w:val="24"/>
          <w:lang w:eastAsia="ru-RU"/>
        </w:rPr>
        <w:t>секретарь</w:t>
      </w:r>
      <w:proofErr w:type="gramEnd"/>
      <w:r w:rsidRPr="00B71E08">
        <w:rPr>
          <w:rFonts w:eastAsia="Times New Roman" w:cs="Times New Roman"/>
          <w:color w:val="000000"/>
          <w:szCs w:val="24"/>
          <w:lang w:eastAsia="ru-RU"/>
        </w:rPr>
        <w:t xml:space="preserve"> и другие члены комиссии утверждаются постановлением Администрации Усть-Большерецкого муниципального района.</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При отсутствии председателя комиссии, его обязанности исполняет заместитель председателя.</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В случаях отсутствия секретаря комиссии, его функции выполняет любой член комиссии, уполномоченный на выполнение таких функций председателем комиссии (заместителем председателя в отсутствие председателя).</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4.4. В состав комиссии входят не менее пяти человек – членов комиссии. Председатель, заместитель председателя, секретарь являются членами комиссии.</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4.5. В состав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4.6. </w:t>
      </w:r>
      <w:proofErr w:type="gramStart"/>
      <w:r w:rsidRPr="00B71E08">
        <w:rPr>
          <w:rFonts w:eastAsia="Times New Roman" w:cs="Times New Roman"/>
          <w:color w:val="000000"/>
          <w:szCs w:val="24"/>
          <w:lang w:eastAsia="ru-RU"/>
        </w:rPr>
        <w:t xml:space="preserve">К заседанию комиссии не могут быть  привлечены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w:t>
      </w:r>
      <w:proofErr w:type="gramEnd"/>
      <w:r w:rsidRPr="00B71E08">
        <w:rPr>
          <w:rFonts w:eastAsia="Times New Roman" w:cs="Times New Roman"/>
          <w:color w:val="000000"/>
          <w:szCs w:val="24"/>
          <w:lang w:eastAsia="ru-RU"/>
        </w:rPr>
        <w:t xml:space="preserve"> </w:t>
      </w:r>
      <w:proofErr w:type="gramStart"/>
      <w:r w:rsidRPr="00B71E08">
        <w:rPr>
          <w:rFonts w:eastAsia="Times New Roman" w:cs="Times New Roman"/>
          <w:color w:val="000000"/>
          <w:szCs w:val="24"/>
          <w:lang w:eastAsia="ru-RU"/>
        </w:rPr>
        <w:t xml:space="preserve">определении или состоящие в штате организаций, подавших данные заявки, либо физические лица, на которых </w:t>
      </w:r>
      <w:r w:rsidRPr="00B71E08">
        <w:rPr>
          <w:rFonts w:eastAsia="Times New Roman" w:cs="Times New Roman"/>
          <w:color w:val="000000"/>
          <w:szCs w:val="24"/>
          <w:lang w:eastAsia="ru-RU"/>
        </w:rPr>
        <w:lastRenderedPageBreak/>
        <w:t>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w:t>
      </w:r>
      <w:proofErr w:type="gramEnd"/>
      <w:r w:rsidRPr="00B71E08">
        <w:rPr>
          <w:rFonts w:eastAsia="Times New Roman" w:cs="Times New Roman"/>
          <w:color w:val="000000"/>
          <w:szCs w:val="24"/>
          <w:lang w:eastAsia="ru-RU"/>
        </w:rPr>
        <w:t xml:space="preserve"> </w:t>
      </w:r>
      <w:proofErr w:type="gramStart"/>
      <w:r w:rsidRPr="00B71E08">
        <w:rPr>
          <w:rFonts w:eastAsia="Times New Roman" w:cs="Times New Roman"/>
          <w:color w:val="000000"/>
          <w:szCs w:val="24"/>
          <w:lang w:eastAsia="ru-RU"/>
        </w:rPr>
        <w:t xml:space="preserve">детьми, дедушкой, бабушкой и внуками), полнородными и </w:t>
      </w:r>
      <w:proofErr w:type="spellStart"/>
      <w:r w:rsidRPr="00B71E08">
        <w:rPr>
          <w:rFonts w:eastAsia="Times New Roman" w:cs="Times New Roman"/>
          <w:color w:val="000000"/>
          <w:szCs w:val="24"/>
          <w:lang w:eastAsia="ru-RU"/>
        </w:rPr>
        <w:t>неполнородными</w:t>
      </w:r>
      <w:proofErr w:type="spellEnd"/>
      <w:r w:rsidRPr="00B71E08">
        <w:rPr>
          <w:rFonts w:eastAsia="Times New Roman" w:cs="Times New Roman"/>
          <w:color w:val="000000"/>
          <w:szCs w:val="24"/>
          <w:lang w:eastAsia="ru-RU"/>
        </w:rPr>
        <w:t xml:space="preserve"> (имеющими общих отца или мать) братьями и сёстрами), усыновителями руководителя или усыновлёнными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В случае выявления в составе комиссии указанных лиц, необходимо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71E08" w:rsidRPr="00B71E08" w:rsidRDefault="00B71E08" w:rsidP="00B71E08">
      <w:pPr>
        <w:spacing w:after="0" w:line="240" w:lineRule="atLeast"/>
        <w:ind w:firstLine="709"/>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В случае невозможности члена комиссии принять участие в её заседании по уважительной причине (временная нетрудоспособность, командировка и другие уважительные причины) Администрация</w:t>
      </w:r>
      <w:r w:rsidRPr="00B71E08">
        <w:rPr>
          <w:rFonts w:eastAsia="Times New Roman" w:cs="Times New Roman"/>
          <w:color w:val="FF0000"/>
          <w:szCs w:val="24"/>
          <w:lang w:eastAsia="ru-RU"/>
        </w:rPr>
        <w:t> </w:t>
      </w:r>
      <w:r w:rsidRPr="00B71E08">
        <w:rPr>
          <w:rFonts w:eastAsia="Times New Roman" w:cs="Times New Roman"/>
          <w:color w:val="000000"/>
          <w:szCs w:val="24"/>
          <w:lang w:eastAsia="ru-RU"/>
        </w:rPr>
        <w:t>Усть-Большерецкого муниципального района вправе принять решение о замене такого члена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4.7. Замена члена комиссии допускается только на основании постановления Администрации Усть-Большерецкого муниципального района</w:t>
      </w:r>
      <w:r w:rsidRPr="00B71E08">
        <w:rPr>
          <w:rFonts w:eastAsia="Times New Roman" w:cs="Times New Roman"/>
          <w:i/>
          <w:iCs/>
          <w:color w:val="000000"/>
          <w:szCs w:val="24"/>
          <w:lang w:eastAsia="ru-RU"/>
        </w:rPr>
        <w:t>.</w:t>
      </w:r>
    </w:p>
    <w:p w:rsidR="00B71E08" w:rsidRPr="00B71E08" w:rsidRDefault="00B71E08" w:rsidP="00B71E08">
      <w:pPr>
        <w:spacing w:after="0" w:line="240" w:lineRule="atLeast"/>
        <w:ind w:firstLine="567"/>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tLeast"/>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5. Функции комиссии</w:t>
      </w:r>
    </w:p>
    <w:p w:rsidR="00B71E08" w:rsidRPr="00B71E08" w:rsidRDefault="00B71E08" w:rsidP="00B71E08">
      <w:pPr>
        <w:spacing w:after="0" w:line="240" w:lineRule="atLeast"/>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5.1. Основными функциями комиссии являются:</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рассмотрение и оценка заявок на участие в открытом конкурсе;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определение победителя открытого конкурса;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вскрытие конвертов с заявками на участие в конкурсе с ограниченным участием и (или) открытие доступа к поданным в форме электронных документов заявкам на участие в конкурсе с ограниченным участием;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5) проведение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для выявления участников конкурса с ограниченным участием в соответствии с установленными требованиями;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 рассмотрение и оценка заявок на участие в конкурсе с ограниченным участием;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7) определение победителя конкурса с ограниченным участием;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 вскрытие конвертов с заявками на участие в двухэтапном конкурсе и (или) открытие доступа к поданным в форме электронных документов заявкам на участие в двухэтапном конкурсе;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9) проведение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для выявления участников  двухэтапного конкурса в соответствии с установленными требованиями (в случае установления дополнительных требований к участникам);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10) обсуждение предложений участников двухэтапного конкурса;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11) вскрытие конвертов с окончательными заявками (или) открытие доступа к поданным в форме электронных документов окончательным заявкам участников двухэтапного конкурса;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11) рассмотрение и оценка окончательных заявок на участие в двухэтапном конкурсе;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12) определение победителя двухэтапного конкурса;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13) рассмотрение первых частей заявок на участие в электронном аукционе;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lastRenderedPageBreak/>
        <w:t>14) принятие решения о допуске участников закупки к участию в электронном аукционе;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15) рассмотрение вторых частей заявок на участие в электронном аукционе;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16) определение победителя электронного аукциона;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17) вскрытие конвертов с заявками на участие в запросе котировок и  открытие доступа к поданным в форме электронных документов заявкам на участие в запросе котировок;</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18) рассмотрение заявок на участие в предварительном отборе и принятие решения о включении или об отказе во включении участника предварительного отбора в перечень поставщиков;</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19) рассмотрение и оценка заявок на участие в запросе котировок;</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20) определение победителя запроса котировок;</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21) вскрытие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22) оценка заявок участников запроса предложений;</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23)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24) оценка окончательных предложений участников запроса предложений;</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25) определение победителя запроса предложений;</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26) признание электронного аукциона, конкурсов, запроса котировок, запроса предложений несостоявшимися в соответствии с положениями Федерального закона № 44-ФЗ;</w:t>
      </w:r>
      <w:proofErr w:type="gramEnd"/>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27)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 протокола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протокола первого этапа двухэтапного конкурса; протокола рассмотрения первых частей заявок на участие в электронном аукционе;</w:t>
      </w:r>
      <w:proofErr w:type="gramEnd"/>
      <w:r w:rsidRPr="00B71E08">
        <w:rPr>
          <w:rFonts w:eastAsia="Times New Roman" w:cs="Times New Roman"/>
          <w:color w:val="000000"/>
          <w:szCs w:val="24"/>
          <w:lang w:eastAsia="ru-RU"/>
        </w:rPr>
        <w:t xml:space="preserve"> протокола рассмотрения единственной заявки на участие в электронном аукционе; протокола рассмотрения заявки единственного участника электронного аукциона; протокола подведения итогов электронного аукциона; протокола рассмотрения и оценки заявок на участие в  запросе котировок; протокола предварительного отбора; протокола проведения запроса предложений; итогового протокола (далее – протоколы заседания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5.2. При осуществлении своих функций комиссия взаимодействует со структурными подразделениями Администрации Усть-Большерецкого муниципального района, уполномоченным органом, установленным законодательством Российской Федерации, заказчиком.</w:t>
      </w:r>
    </w:p>
    <w:p w:rsidR="00B71E08" w:rsidRPr="00B71E08" w:rsidRDefault="00B71E08" w:rsidP="00B71E08">
      <w:pPr>
        <w:spacing w:after="0" w:line="240" w:lineRule="atLeast"/>
        <w:ind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320" w:lineRule="atLeast"/>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6. Организация и порядок работы комиссии</w:t>
      </w:r>
    </w:p>
    <w:p w:rsidR="00B71E08" w:rsidRPr="00B71E08" w:rsidRDefault="00B71E08" w:rsidP="00B71E08">
      <w:pPr>
        <w:spacing w:after="0" w:line="320" w:lineRule="atLeast"/>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 </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6.1. Работа комиссии осуществляется на её заседаниях. Комиссия правомочна осуществлять свои функции, если на заседании присутствует не менее чем пятьдесят процентов общего числа её членов.</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6.2. Председатель комиссии, а в его отсутствие заместитель председателя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осуществляет общее руководство работой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обеспечивает соблюдение настоящего Порядка;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объявляет заседание правомочным или выносит решение об его переносе из-за отсутствия необходимого количества членов;</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открывает и ведёт заседания комиссии, объявляет перерывы;</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объявляет состав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lastRenderedPageBreak/>
        <w:t>6) назначает члена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 предварительном отборе, а также оглашать сведения, подлежащие объявлению на процедуре вскрытия конвертов;</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7) в случае необходимости выносит на обсуждение комиссии вопрос о привлечении к работе комиссии экспертов;</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 объявляет победителя конкурсов, электронного аукциона, запроса котировок, запроса предложений, решение о включении или об отказе во включении участника предварительного отбора в перечень поставщиков.</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6.3. Секретарь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осуществляет подготовку заседаний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обеспечивает членов комиссии необходимыми материалами;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оформляет проекты протоколов заседаний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осуществляет иные действия организационно-технического характера, необходимые для обеспечения деятельности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6.4. Члены комиссии должны быть своевременно уведомлены председателем комиссии (заместителем председателя, в случае отсутствия председателя комиссии) о месте, дате и времени проведения заседания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6.5. Комиссия принимает решения открытым голосованием простым большинством голосов от числа присутствующих на заседании членов комиссии. При голосовании каждый член комиссии имеет один голос. При равенстве голосов членов комиссии, голос председателя, а в его отсутствие заместителя председателя, является решающим.</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6.6. Принятие решения членами комиссии путём проведения заочного голосования, а также делегирование ими своих полномочий иным лицам не допускается.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6.7. Решение комиссии,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B71E08" w:rsidRPr="00B71E08" w:rsidRDefault="00B71E08" w:rsidP="00B71E08">
      <w:pPr>
        <w:spacing w:after="0" w:line="320" w:lineRule="atLeast"/>
        <w:ind w:firstLine="737"/>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6.8. При осуществлении процедуры определения поставщика (подрядчика, исполнителя) путём проведения открытого конкурса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2)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непосредственно перед вскрытием конвертов с заявками на участие в открытом конкурсе и (или) открытием доступа к поданным в</w:t>
      </w:r>
      <w:proofErr w:type="gramEnd"/>
      <w:r w:rsidRPr="00B71E08">
        <w:rPr>
          <w:rFonts w:eastAsia="Times New Roman" w:cs="Times New Roman"/>
          <w:color w:val="000000"/>
          <w:szCs w:val="24"/>
          <w:lang w:eastAsia="ru-RU"/>
        </w:rPr>
        <w:t xml:space="preserve">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w:t>
      </w:r>
      <w:r w:rsidRPr="00B71E08">
        <w:rPr>
          <w:rFonts w:eastAsia="Times New Roman" w:cs="Times New Roman"/>
          <w:color w:val="000000"/>
          <w:szCs w:val="24"/>
          <w:lang w:eastAsia="ru-RU"/>
        </w:rPr>
        <w:lastRenderedPageBreak/>
        <w:t xml:space="preserve">электронных документов в отношении каждого лота заявкам на участие в открытом конкурсе. </w:t>
      </w:r>
      <w:proofErr w:type="gramStart"/>
      <w:r w:rsidRPr="00B71E08">
        <w:rPr>
          <w:rFonts w:eastAsia="Times New Roman" w:cs="Times New Roman"/>
          <w:color w:val="000000"/>
          <w:szCs w:val="24"/>
          <w:lang w:eastAsia="ru-RU"/>
        </w:rPr>
        <w:t>При этом объявляет последствия подачи двух и более заявок на участие в открытом конкурсе одним участником конкурса;</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3)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w:t>
      </w:r>
      <w:proofErr w:type="gramStart"/>
      <w:r w:rsidRPr="00B71E08">
        <w:rPr>
          <w:rFonts w:eastAsia="Times New Roman" w:cs="Times New Roman"/>
          <w:color w:val="000000"/>
          <w:szCs w:val="24"/>
          <w:lang w:eastAsia="ru-RU"/>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комиссия не рассматривает и возвращает</w:t>
      </w:r>
      <w:proofErr w:type="gramEnd"/>
      <w:r w:rsidRPr="00B71E08">
        <w:rPr>
          <w:rFonts w:eastAsia="Times New Roman" w:cs="Times New Roman"/>
          <w:color w:val="000000"/>
          <w:szCs w:val="24"/>
          <w:lang w:eastAsia="ru-RU"/>
        </w:rPr>
        <w:t xml:space="preserve"> этому участнику.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комиссией  не рассматривается и возвращается подавшему ее участнику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признает открытый  конкурс несостоявшимся в случае, если по окончании срока подачи заявок на участие в открытом конкурсе подана только одна заявка или не подано ни одной заявки;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5) ведет протокол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который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w:t>
      </w:r>
      <w:proofErr w:type="gramEnd"/>
      <w:r w:rsidRPr="00B71E08">
        <w:rPr>
          <w:rFonts w:eastAsia="Times New Roman" w:cs="Times New Roman"/>
          <w:color w:val="000000"/>
          <w:szCs w:val="24"/>
          <w:lang w:eastAsia="ru-RU"/>
        </w:rPr>
        <w:t xml:space="preserve">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B71E08">
        <w:rPr>
          <w:rFonts w:eastAsia="Times New Roman" w:cs="Times New Roman"/>
          <w:color w:val="000000"/>
          <w:szCs w:val="24"/>
          <w:lang w:eastAsia="ru-RU"/>
        </w:rPr>
        <w:t>с даты</w:t>
      </w:r>
      <w:proofErr w:type="gramEnd"/>
      <w:r w:rsidRPr="00B71E08">
        <w:rPr>
          <w:rFonts w:eastAsia="Times New Roman" w:cs="Times New Roman"/>
          <w:color w:val="000000"/>
          <w:szCs w:val="24"/>
          <w:lang w:eastAsia="ru-RU"/>
        </w:rPr>
        <w:t xml:space="preserve"> его подписания;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7) </w:t>
      </w:r>
      <w:proofErr w:type="gramStart"/>
      <w:r w:rsidRPr="00B71E08">
        <w:rPr>
          <w:rFonts w:eastAsia="Times New Roman" w:cs="Times New Roman"/>
          <w:color w:val="000000"/>
          <w:szCs w:val="24"/>
          <w:lang w:eastAsia="ru-RU"/>
        </w:rPr>
        <w:t>обязана</w:t>
      </w:r>
      <w:proofErr w:type="gramEnd"/>
      <w:r w:rsidRPr="00B71E08">
        <w:rPr>
          <w:rFonts w:eastAsia="Times New Roman" w:cs="Times New Roman"/>
          <w:color w:val="000000"/>
          <w:szCs w:val="24"/>
          <w:lang w:eastAsia="ru-RU"/>
        </w:rPr>
        <w:t xml:space="preserve"> отстранить участника от участия в конкурсе на любом этапе его проведения, в случае установления недостоверности информации, содержащейся в документах, представленных участником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bookmarkStart w:id="1" w:name="Par1021"/>
      <w:bookmarkEnd w:id="1"/>
      <w:r w:rsidRPr="00B71E08">
        <w:rPr>
          <w:rFonts w:eastAsia="Times New Roman" w:cs="Times New Roman"/>
          <w:color w:val="000000"/>
          <w:szCs w:val="24"/>
          <w:lang w:eastAsia="ru-RU"/>
        </w:rPr>
        <w:t>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на основании результатов оценки заявок на участие в конкурсе. Заявке на участие в конкурсе, в которой содержатся лучшие условия исполнения контракта, присваивается первый номер.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lastRenderedPageBreak/>
        <w:t xml:space="preserve">10) признает победителем участника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71E08">
        <w:rPr>
          <w:rFonts w:eastAsia="Times New Roman" w:cs="Times New Roman"/>
          <w:color w:val="000000"/>
          <w:szCs w:val="24"/>
          <w:lang w:eastAsia="ru-RU"/>
        </w:rPr>
        <w:t>конкурсе</w:t>
      </w:r>
      <w:proofErr w:type="gramEnd"/>
      <w:r w:rsidRPr="00B71E08">
        <w:rPr>
          <w:rFonts w:eastAsia="Times New Roman" w:cs="Times New Roman"/>
          <w:color w:val="000000"/>
          <w:szCs w:val="24"/>
          <w:lang w:eastAsia="ru-RU"/>
        </w:rPr>
        <w:t xml:space="preserve"> которого присвоен первый номер;</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11) присваивает первый номер нескольким заявкам на участие в конкурсе, содержащим лучшие условия исполнения контракта, если конкурсной документацией предусмотрено право заказчика заключить контракты с несколькими участниками конкурса, в том числе на выполнение поисковых научно-исследовательских работ.  </w:t>
      </w:r>
      <w:proofErr w:type="gramStart"/>
      <w:r w:rsidRPr="00B71E08">
        <w:rPr>
          <w:rFonts w:eastAsia="Times New Roman" w:cs="Times New Roman"/>
          <w:color w:val="000000"/>
          <w:szCs w:val="24"/>
          <w:lang w:eastAsia="ru-RU"/>
        </w:rPr>
        <w:t>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bookmarkStart w:id="2" w:name="Par1025"/>
      <w:bookmarkEnd w:id="2"/>
      <w:r w:rsidRPr="00B71E08">
        <w:rPr>
          <w:rFonts w:eastAsia="Times New Roman" w:cs="Times New Roman"/>
          <w:color w:val="000000"/>
          <w:szCs w:val="24"/>
          <w:lang w:eastAsia="ru-RU"/>
        </w:rPr>
        <w:t>12) фиксирует результаты рассмотрения и оценки заявок на участие в конкурсе в протоколе рассмотрения и оценки таких заявок, в протоколе рассмотрения единственной заявки на участие в конкурсе. Указанные протоколы подписываются всеми присутствующими членами конкурсной комиссии и размещаются в единой информационной системе не позднее рабочего дня.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6.9. При осуществлении процедуры определения поставщика (подрядчика, исполнителя) путём проведения  конкурса с ограниченным участием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вскрывает конверты с заявками на участие в конкурсе с ограниченным участием и (или) открывает доступ к поданным в форме электронных документов заявкам на участие в конкурсе с ограниченным участием после наступления срока, указанного в конкурсной документации в качестве срока подачи заявок на участие в конкурсе. Конверты с заявками на участие в конкурсе с ограниченным участием вскрываются, открывается доступ к поданным в форме электронных документов заявкам на участие в конкурсе с ограниченным участием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с ограниченным участием и открытие доступа к поданным в форме электронных документов заявкам на участие в таком конкурсе осуществляются в один день;</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2)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конкурсе с ограниченным участием, изменения или отзыва поданных заявок на участие в конкурсе с ограниченным участием до вскрытия таких конвертов и (или) открытия указанного доступа непосредственно перед вскрытием конвертов с заявками на участие в конкурсе с ограниченным участием и</w:t>
      </w:r>
      <w:proofErr w:type="gramEnd"/>
      <w:r w:rsidRPr="00B71E08">
        <w:rPr>
          <w:rFonts w:eastAsia="Times New Roman" w:cs="Times New Roman"/>
          <w:color w:val="000000"/>
          <w:szCs w:val="24"/>
          <w:lang w:eastAsia="ru-RU"/>
        </w:rPr>
        <w:t xml:space="preserve"> (</w:t>
      </w:r>
      <w:proofErr w:type="gramStart"/>
      <w:r w:rsidRPr="00B71E08">
        <w:rPr>
          <w:rFonts w:eastAsia="Times New Roman" w:cs="Times New Roman"/>
          <w:color w:val="000000"/>
          <w:szCs w:val="24"/>
          <w:lang w:eastAsia="ru-RU"/>
        </w:rPr>
        <w:t>или) открытием доступа к поданным в форме электронных документов заявкам на участие в конкурсе с ограниченным участием или в случае проведения конкурса с ограниченным участием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конкурсе с ограниченным участием.</w:t>
      </w:r>
      <w:proofErr w:type="gramEnd"/>
      <w:r w:rsidRPr="00B71E08">
        <w:rPr>
          <w:rFonts w:eastAsia="Times New Roman" w:cs="Times New Roman"/>
          <w:color w:val="000000"/>
          <w:szCs w:val="24"/>
          <w:lang w:eastAsia="ru-RU"/>
        </w:rPr>
        <w:t xml:space="preserve"> При этом объявляет последствия подачи двух и более заявок на участие в конкурсе с ограниченным участием одним участником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3) вскрывает конверты с заявками на участие в конкурсе с ограниченным участием и открывает доступ к поданным в форме электронных документов заявкам на участие в конкурсе с ограниченным участием, если такие конверты и заявки поступили заказчику до вскрытия таких конвертов и (или) открытия указанного доступа. </w:t>
      </w:r>
      <w:proofErr w:type="gramStart"/>
      <w:r w:rsidRPr="00B71E08">
        <w:rPr>
          <w:rFonts w:eastAsia="Times New Roman" w:cs="Times New Roman"/>
          <w:color w:val="000000"/>
          <w:szCs w:val="24"/>
          <w:lang w:eastAsia="ru-RU"/>
        </w:rPr>
        <w:t>В случае установления факта подачи одним участником конкурса с ограниченным участием двух и более заявок на участие в конкурсе с ограниченным участием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w:t>
      </w:r>
      <w:proofErr w:type="gramEnd"/>
      <w:r w:rsidRPr="00B71E08">
        <w:rPr>
          <w:rFonts w:eastAsia="Times New Roman" w:cs="Times New Roman"/>
          <w:color w:val="000000"/>
          <w:szCs w:val="24"/>
          <w:lang w:eastAsia="ru-RU"/>
        </w:rPr>
        <w:t xml:space="preserve"> рассматриваются и возвращаются этому участнику;</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признает  несостоявшимся конкурс с ограниченным участием в случае, если по окончании срока подачи заявок на участие в конкурсе с ограниченным участием подана только одна заявка или не подано ни одной заявки;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lastRenderedPageBreak/>
        <w:t>5) ведет 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 который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w:t>
      </w:r>
      <w:proofErr w:type="gramEnd"/>
      <w:r w:rsidRPr="00B71E08">
        <w:rPr>
          <w:rFonts w:eastAsia="Times New Roman" w:cs="Times New Roman"/>
          <w:color w:val="000000"/>
          <w:szCs w:val="24"/>
          <w:lang w:eastAsia="ru-RU"/>
        </w:rPr>
        <w:t xml:space="preserve"> рабочего дня, следующего за датой подписания этого протокола,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6) проводит </w:t>
      </w:r>
      <w:proofErr w:type="spellStart"/>
      <w:r w:rsidRPr="00B71E08">
        <w:rPr>
          <w:rFonts w:eastAsia="Times New Roman" w:cs="Times New Roman"/>
          <w:color w:val="000000"/>
          <w:szCs w:val="24"/>
          <w:lang w:eastAsia="ru-RU"/>
        </w:rPr>
        <w:t>предквалификационный</w:t>
      </w:r>
      <w:proofErr w:type="spellEnd"/>
      <w:r w:rsidRPr="00B71E08">
        <w:rPr>
          <w:rFonts w:eastAsia="Times New Roman" w:cs="Times New Roman"/>
          <w:color w:val="000000"/>
          <w:szCs w:val="24"/>
          <w:lang w:eastAsia="ru-RU"/>
        </w:rPr>
        <w:t xml:space="preserve"> отбор для выявления участников закупки, которые соответствуют установленным единым и дополнительным требованиям;</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7) фиксирует результаты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с обоснованием принятых решений, в том числе перечень участников закупки, соответствующих установленным единым и дополнительным требованиям в протоколе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который размещается в единой информационной системе в течение трех рабочих дней </w:t>
      </w:r>
      <w:proofErr w:type="gramStart"/>
      <w:r w:rsidRPr="00B71E08">
        <w:rPr>
          <w:rFonts w:eastAsia="Times New Roman" w:cs="Times New Roman"/>
          <w:color w:val="000000"/>
          <w:szCs w:val="24"/>
          <w:lang w:eastAsia="ru-RU"/>
        </w:rPr>
        <w:t>с даты проведения</w:t>
      </w:r>
      <w:proofErr w:type="gramEnd"/>
      <w:r w:rsidRPr="00B71E08">
        <w:rPr>
          <w:rFonts w:eastAsia="Times New Roman" w:cs="Times New Roman"/>
          <w:color w:val="000000"/>
          <w:szCs w:val="24"/>
          <w:lang w:eastAsia="ru-RU"/>
        </w:rPr>
        <w:t xml:space="preserve">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8) признает конкурс с ограниченным участием несостоявшимся в случае, если по результатам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 отклоняет заявку на участие в конкурсе с ограниченным участием,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10) </w:t>
      </w:r>
      <w:proofErr w:type="gramStart"/>
      <w:r w:rsidRPr="00B71E08">
        <w:rPr>
          <w:rFonts w:eastAsia="Times New Roman" w:cs="Times New Roman"/>
          <w:color w:val="000000"/>
          <w:szCs w:val="24"/>
          <w:lang w:eastAsia="ru-RU"/>
        </w:rPr>
        <w:t>обязана</w:t>
      </w:r>
      <w:proofErr w:type="gramEnd"/>
      <w:r w:rsidRPr="00B71E08">
        <w:rPr>
          <w:rFonts w:eastAsia="Times New Roman" w:cs="Times New Roman"/>
          <w:color w:val="000000"/>
          <w:szCs w:val="24"/>
          <w:lang w:eastAsia="ru-RU"/>
        </w:rPr>
        <w:t xml:space="preserve"> отстранить участника от участия в конкурсе с ограниченным участием на любом этапе его проведения, в случае установления недостоверности информации, содержащейся в документах, представленных участником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11) осуществляет оценку заявок на участие в конкурсе с ограниченным участием, которые не были отклонены, для выявления победителя конкурса на основе критериев, указанных в конкурсной документации.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12) на основании результатов оценки заявок на участие в конкурсе с ограниченным участием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13) признает победителем участника конкурса с ограниченным участием,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71E08">
        <w:rPr>
          <w:rFonts w:eastAsia="Times New Roman" w:cs="Times New Roman"/>
          <w:color w:val="000000"/>
          <w:szCs w:val="24"/>
          <w:lang w:eastAsia="ru-RU"/>
        </w:rPr>
        <w:t>конкурсе</w:t>
      </w:r>
      <w:proofErr w:type="gramEnd"/>
      <w:r w:rsidRPr="00B71E08">
        <w:rPr>
          <w:rFonts w:eastAsia="Times New Roman" w:cs="Times New Roman"/>
          <w:color w:val="000000"/>
          <w:szCs w:val="24"/>
          <w:lang w:eastAsia="ru-RU"/>
        </w:rPr>
        <w:t xml:space="preserve"> которого присвоен первый номер;</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14) если конкурсной документацией предусмотрено право заказчика заключить контракты с несколькими участниками конкурса с ограниченным участием, присваивает первый номер нескольким заявкам на участие в конкурсе, содержащим лучшие условия исполнения контракта. </w:t>
      </w:r>
      <w:proofErr w:type="gramStart"/>
      <w:r w:rsidRPr="00B71E08">
        <w:rPr>
          <w:rFonts w:eastAsia="Times New Roman" w:cs="Times New Roman"/>
          <w:color w:val="000000"/>
          <w:szCs w:val="24"/>
          <w:lang w:eastAsia="ru-RU"/>
        </w:rPr>
        <w:t>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15) фиксирует результаты рассмотрения и оценки заявок на участие в конкурсе с ограниченным участием в протоколе рассмотрения и оценки таких заявок, в протоколе </w:t>
      </w:r>
      <w:r w:rsidRPr="00B71E08">
        <w:rPr>
          <w:rFonts w:eastAsia="Times New Roman" w:cs="Times New Roman"/>
          <w:color w:val="000000"/>
          <w:szCs w:val="24"/>
          <w:lang w:eastAsia="ru-RU"/>
        </w:rPr>
        <w:lastRenderedPageBreak/>
        <w:t>рассмотрения единственной заявки на участие в конкурсе. Указанные протоколы подписываются всеми присутствующими членами конкурсной комиссии и размещаются в единой информационной системе не позднее рабочего дня, следующего за датой подписания указанных протоколов, следующего за датой подписания указанных протоколов.</w:t>
      </w:r>
    </w:p>
    <w:p w:rsidR="00B71E08" w:rsidRPr="00B71E08" w:rsidRDefault="00B71E08" w:rsidP="00B71E08">
      <w:pPr>
        <w:spacing w:after="0" w:line="320" w:lineRule="atLeast"/>
        <w:ind w:firstLine="737"/>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6.10. При осуществлении процедуры определения поставщика (подрядчика, исполнителя) путём проведения двухэтапного конкурса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вскрывает конверты с заявками на участие в двухэтапном конкурсе и (или) открывает доступ к поданным в форме электронных документов заявкам на участие в двухэтапном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двухэтапном конкурсе участием вскрываются, открывается доступ к поданным в форме электронных документов заявкам на участие в двухэтапном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двухэтапном конкурсе и открытие доступа к поданным в форме электронных документов заявкам на участие в таком конкурсе осуществляются в один день;</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2)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двухэтапном конкурсе, изменения или отзыва поданных заявок на участие в двухэтапном конкурсе до вскрытия таких конвертов и (или) открытия указанного доступа непосредственно перед вскрытием конвертов с заявками на участие в двухэтапном конкурсе и (или) открытием доступа к поданным в</w:t>
      </w:r>
      <w:proofErr w:type="gramEnd"/>
      <w:r w:rsidRPr="00B71E08">
        <w:rPr>
          <w:rFonts w:eastAsia="Times New Roman" w:cs="Times New Roman"/>
          <w:color w:val="000000"/>
          <w:szCs w:val="24"/>
          <w:lang w:eastAsia="ru-RU"/>
        </w:rPr>
        <w:t xml:space="preserve"> форме электронных документов заявкам на участие в двухэтапном конкурсе или в случае проведения двухэтапного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двухэтапном конкурсе. При этом объявляет последствия подачи двух и более заявок на участие в двухэтапном конкурсе одним участником конкурса.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комиссией  не рассматривается и возвращается подавшему ее участнику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3) вскрывает конверты с заявками на участие в двухэтапном конкурсе и открывает доступ к поданным в форме электронных документов заявкам на участие в двухэтапном конкурсе, если такие конверты и заявки поступили заказчику до вскрытия таких конвертов и (или) открытия указанного доступа. </w:t>
      </w:r>
      <w:proofErr w:type="gramStart"/>
      <w:r w:rsidRPr="00B71E08">
        <w:rPr>
          <w:rFonts w:eastAsia="Times New Roman" w:cs="Times New Roman"/>
          <w:color w:val="000000"/>
          <w:szCs w:val="24"/>
          <w:lang w:eastAsia="ru-RU"/>
        </w:rPr>
        <w:t>В случае установления факта подачи одним участником двухэтапного конкурса двух и более заявок на участие в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roofErr w:type="gramEnd"/>
      <w:r w:rsidRPr="00B71E08">
        <w:rPr>
          <w:rFonts w:eastAsia="Times New Roman" w:cs="Times New Roman"/>
          <w:color w:val="000000"/>
          <w:szCs w:val="24"/>
          <w:lang w:eastAsia="ru-RU"/>
        </w:rPr>
        <w:t>;</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конкурс признает  несостоявшимся в случае, если по окончании срока подачи заявок на участие в двухэтапном  конкурсе  подана только одна заявка или не подано ни одной заявки;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5) ведет протокол вскрытия конвертов с заявками на участие в двухэтапном конкурсе и открытия доступа к поданным в форме электронных документов заявкам на участие в двухэтапном конкурсе, который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w:t>
      </w:r>
      <w:r w:rsidRPr="00B71E08">
        <w:rPr>
          <w:rFonts w:eastAsia="Times New Roman" w:cs="Times New Roman"/>
          <w:color w:val="000000"/>
          <w:szCs w:val="24"/>
          <w:lang w:eastAsia="ru-RU"/>
        </w:rPr>
        <w:lastRenderedPageBreak/>
        <w:t>конкурсе и не позднее рабочего дня, следующего за</w:t>
      </w:r>
      <w:proofErr w:type="gramEnd"/>
      <w:r w:rsidRPr="00B71E08">
        <w:rPr>
          <w:rFonts w:eastAsia="Times New Roman" w:cs="Times New Roman"/>
          <w:color w:val="000000"/>
          <w:szCs w:val="24"/>
          <w:lang w:eastAsia="ru-RU"/>
        </w:rPr>
        <w:t xml:space="preserve"> датой подписания этого протокола,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6) проводит </w:t>
      </w:r>
      <w:proofErr w:type="spellStart"/>
      <w:r w:rsidRPr="00B71E08">
        <w:rPr>
          <w:rFonts w:eastAsia="Times New Roman" w:cs="Times New Roman"/>
          <w:color w:val="000000"/>
          <w:szCs w:val="24"/>
          <w:lang w:eastAsia="ru-RU"/>
        </w:rPr>
        <w:t>предквалификационный</w:t>
      </w:r>
      <w:proofErr w:type="spellEnd"/>
      <w:r w:rsidRPr="00B71E08">
        <w:rPr>
          <w:rFonts w:eastAsia="Times New Roman" w:cs="Times New Roman"/>
          <w:color w:val="000000"/>
          <w:szCs w:val="24"/>
          <w:lang w:eastAsia="ru-RU"/>
        </w:rPr>
        <w:t xml:space="preserve"> отбор для выявления участников закупки, которые соответствуют установленным единым и дополнительным требованиям в случае установления единых и дополнительных требований к участникам двухэтапного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7) фиксирует результаты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с обоснованием принятых решений, в том числе перечень участников закупки, соответствующих установленным единым и дополнительным требованиям в протоколе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который размещается в единой информационной системе в течение трех рабочих дней </w:t>
      </w:r>
      <w:proofErr w:type="gramStart"/>
      <w:r w:rsidRPr="00B71E08">
        <w:rPr>
          <w:rFonts w:eastAsia="Times New Roman" w:cs="Times New Roman"/>
          <w:color w:val="000000"/>
          <w:szCs w:val="24"/>
          <w:lang w:eastAsia="ru-RU"/>
        </w:rPr>
        <w:t>с даты проведения</w:t>
      </w:r>
      <w:proofErr w:type="gramEnd"/>
      <w:r w:rsidRPr="00B71E08">
        <w:rPr>
          <w:rFonts w:eastAsia="Times New Roman" w:cs="Times New Roman"/>
          <w:color w:val="000000"/>
          <w:szCs w:val="24"/>
          <w:lang w:eastAsia="ru-RU"/>
        </w:rPr>
        <w:t xml:space="preserve">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8) признает двухэтапный конкурс несостоявшимся в случае, если по результатам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 проводит на первом этапе двухэтапного конкурса с его участниками, подавшими первоначальные заявки на участие в конкурсе, содержащие предложения в отношении объекта закупки без указания предложений о цене контракта,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10) признает двухэтапный конкурс несостоявшимся в случае, если по результатам </w:t>
      </w:r>
      <w:proofErr w:type="spellStart"/>
      <w:r w:rsidRPr="00B71E08">
        <w:rPr>
          <w:rFonts w:eastAsia="Times New Roman" w:cs="Times New Roman"/>
          <w:color w:val="000000"/>
          <w:szCs w:val="24"/>
          <w:lang w:eastAsia="ru-RU"/>
        </w:rPr>
        <w:t>предквалификационного</w:t>
      </w:r>
      <w:proofErr w:type="spellEnd"/>
      <w:r w:rsidRPr="00B71E08">
        <w:rPr>
          <w:rFonts w:eastAsia="Times New Roman" w:cs="Times New Roman"/>
          <w:color w:val="000000"/>
          <w:szCs w:val="24"/>
          <w:lang w:eastAsia="ru-RU"/>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11) предлагает на втором этапе двухэтапного конкурса всем участникам, принявшим участие в проведении его первого этапа, представить окончательные заявки на участие в двухэтапном конкурсе с указанием цены контракта с учётом уточнённых после первого этапа такого конкурса условий закупки;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12) отклоняет окончательные заявки на участие в двухэтапном конкурсе, если такие заявки признаны не соответствующей требованиям, указанным в конкурсной документации.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13) </w:t>
      </w:r>
      <w:proofErr w:type="gramStart"/>
      <w:r w:rsidRPr="00B71E08">
        <w:rPr>
          <w:rFonts w:eastAsia="Times New Roman" w:cs="Times New Roman"/>
          <w:color w:val="000000"/>
          <w:szCs w:val="24"/>
          <w:lang w:eastAsia="ru-RU"/>
        </w:rPr>
        <w:t>обязана</w:t>
      </w:r>
      <w:proofErr w:type="gramEnd"/>
      <w:r w:rsidRPr="00B71E08">
        <w:rPr>
          <w:rFonts w:eastAsia="Times New Roman" w:cs="Times New Roman"/>
          <w:color w:val="000000"/>
          <w:szCs w:val="24"/>
          <w:lang w:eastAsia="ru-RU"/>
        </w:rPr>
        <w:t xml:space="preserve"> отстранить участника от участия в  двухэтапном конкурсе на любом этапе его проведения в случае установления недостоверности информации, содержащейся в документах, представленных участником конкурса;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14) осуществляет оценку заявок на участие в двухэтапном конкурсе, которые не были отклонены, для выявления победителя конкурса на основе критериев, указанных в конкурсной документации.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Федеральному закону № 44-ФЗ и конкурсной документации, либо конкурсная комиссия отклонила все такие заявки, двухэтапный конкурс признается несостоявшимся;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15)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на основании результатов оценки заявок на участие в двухэтапном  конкурсе. Заявке на участие в конкурсе, в которой содержатся лучшие условия исполнения контракта, присваивается первый номер.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в нескольких заявках на участие в конкурсе содержатся одинаковые условия исполнения контракта, меньший порядковый номер </w:t>
      </w:r>
      <w:r w:rsidRPr="00B71E08">
        <w:rPr>
          <w:rFonts w:eastAsia="Times New Roman" w:cs="Times New Roman"/>
          <w:color w:val="000000"/>
          <w:szCs w:val="24"/>
          <w:lang w:eastAsia="ru-RU"/>
        </w:rPr>
        <w:lastRenderedPageBreak/>
        <w:t>присваивается заявке на участие в конкурсе, которая поступила ранее других заявок на участие в конкурсе, содержащих такие же условия;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16) признает победителем участника двухэтапного конкурса, который предложил лучшие условия исполнения контракта на основе критериев, указанных в конкурсной документации, и заявке на участие в </w:t>
      </w:r>
      <w:proofErr w:type="gramStart"/>
      <w:r w:rsidRPr="00B71E08">
        <w:rPr>
          <w:rFonts w:eastAsia="Times New Roman" w:cs="Times New Roman"/>
          <w:color w:val="000000"/>
          <w:szCs w:val="24"/>
          <w:lang w:eastAsia="ru-RU"/>
        </w:rPr>
        <w:t>конкурсе</w:t>
      </w:r>
      <w:proofErr w:type="gramEnd"/>
      <w:r w:rsidRPr="00B71E08">
        <w:rPr>
          <w:rFonts w:eastAsia="Times New Roman" w:cs="Times New Roman"/>
          <w:color w:val="000000"/>
          <w:szCs w:val="24"/>
          <w:lang w:eastAsia="ru-RU"/>
        </w:rPr>
        <w:t xml:space="preserve"> которого присвоен первый номер;</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17) если конкурсной документацией предусмотрено право заказчика заключить контракты с несколькими участниками двухэтапного конкурса, присваивает первый номер нескольким заявкам на участие в конкурсе, содержащим лучшие условия исполнения контракта. </w:t>
      </w:r>
      <w:proofErr w:type="gramStart"/>
      <w:r w:rsidRPr="00B71E08">
        <w:rPr>
          <w:rFonts w:eastAsia="Times New Roman" w:cs="Times New Roman"/>
          <w:color w:val="000000"/>
          <w:szCs w:val="24"/>
          <w:lang w:eastAsia="ru-RU"/>
        </w:rPr>
        <w:t>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18) фиксирует результаты рассмотрения и оценки заявок на участие в двухэтапном конкурсе в протоколе рассмотрения и оценки таких заявок, в протоколе рассмотрения единственной заявки на участие в конкурсе. Указанные протоколы подписываются всеми присутствующими членами конкурсной комиссии и размещаются в единой информационной системе не позднее  рабочего дня, следующего за датой подписания указанных протоколов.</w:t>
      </w:r>
    </w:p>
    <w:p w:rsidR="00B71E08" w:rsidRPr="00B71E08" w:rsidRDefault="00B71E08" w:rsidP="00B71E08">
      <w:pPr>
        <w:spacing w:after="0" w:line="320" w:lineRule="atLeast"/>
        <w:ind w:firstLine="737"/>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6.11. При осуществлении процедуры определения поставщика (подрядчика, исполнителя) путём проведения электронного аукциона комиссия:</w:t>
      </w:r>
    </w:p>
    <w:p w:rsidR="00B71E08" w:rsidRPr="00B71E08" w:rsidRDefault="00B71E08" w:rsidP="00B71E08">
      <w:pPr>
        <w:spacing w:after="0" w:line="320" w:lineRule="atLeast"/>
        <w:ind w:firstLine="737"/>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1)</w:t>
      </w:r>
      <w:r w:rsidRPr="00B71E08">
        <w:rPr>
          <w:rFonts w:eastAsia="Times New Roman" w:cs="Times New Roman"/>
          <w:b/>
          <w:bCs/>
          <w:color w:val="000000"/>
          <w:kern w:val="36"/>
          <w:sz w:val="32"/>
          <w:szCs w:val="32"/>
          <w:lang w:eastAsia="ru-RU"/>
        </w:rPr>
        <w:t> </w:t>
      </w:r>
      <w:r w:rsidRPr="00B71E08">
        <w:rPr>
          <w:rFonts w:eastAsia="Times New Roman" w:cs="Times New Roman"/>
          <w:color w:val="000000"/>
          <w:kern w:val="36"/>
          <w:sz w:val="32"/>
          <w:szCs w:val="32"/>
          <w:lang w:eastAsia="ru-RU"/>
        </w:rPr>
        <w:t>признает аукцион несостоявшимся в случае, если по окончании срока подачи заявок на участие в электронном аукционе подана только одна заявка или не подано ни одной заявки;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по результатам рассмотрения первых частей заявок на участие в электронном аукционе;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w:t>
      </w:r>
      <w:bookmarkStart w:id="3" w:name="Par99"/>
      <w:bookmarkEnd w:id="3"/>
      <w:r w:rsidRPr="00B71E08">
        <w:rPr>
          <w:rFonts w:eastAsia="Times New Roman" w:cs="Times New Roman"/>
          <w:color w:val="000000"/>
          <w:szCs w:val="24"/>
          <w:lang w:eastAsia="ru-RU"/>
        </w:rPr>
        <w:t>оформляет протокол рассмотрения первых частей заявок на участие в электронном  аукционе по результатам рассмотрения первых частей таких заявок, подписываемый всеми присутствующими на заседании комиссии её членами, не позднее даты окончания срока рассмотрения данных заявок. Указанный протокол не позднее срока окончания рассмотрения заявок на участие в электронном аукционе направляется оператору электронной площадки и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5) признает аукцион несостоявшимся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6) рассматривает единственную заявку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единственной заявки на участие в электронном аукционе и соответствующих документов случае, если электронный аукцион признан несостоявшимся в связи с тем, что по окончании срока подачи заявок на участие в таком аукционе подана только</w:t>
      </w:r>
      <w:proofErr w:type="gramEnd"/>
      <w:r w:rsidRPr="00B71E08">
        <w:rPr>
          <w:rFonts w:eastAsia="Times New Roman" w:cs="Times New Roman"/>
          <w:color w:val="000000"/>
          <w:szCs w:val="24"/>
          <w:lang w:eastAsia="ru-RU"/>
        </w:rPr>
        <w:t xml:space="preserve"> одна заявка на участие в нем,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lastRenderedPageBreak/>
        <w:t>7) рассматривает заявку единственного участника электронного аукциона и соответствующие документы на предмет соответствия требованиям Федерального закона № 44-ФЗ и документации о таком аукционе в течение трёх рабочих дней с даты получения второй части заявки единственного участника такого аукциона и соответствующих документов в случае, если электронный аукцион признан несостоявшимся в связи с тем, что комиссией принято решение о признании только одного участника</w:t>
      </w:r>
      <w:proofErr w:type="gramEnd"/>
      <w:r w:rsidRPr="00B71E08">
        <w:rPr>
          <w:rFonts w:eastAsia="Times New Roman" w:cs="Times New Roman"/>
          <w:color w:val="000000"/>
          <w:szCs w:val="24"/>
          <w:lang w:eastAsia="ru-RU"/>
        </w:rPr>
        <w:t xml:space="preserve"> закупки, подавшего заявку на участие в таком аукционе, его участником, и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8) рассматривает вторые части этих заявок и соответствующие документы на предмет соответствия требованиям Федерального закона № 44-ФЗ и документации о таком аукционе в течение трех рабочих дней с даты получения вторых частей заявок на участие в таком аукционе, в случае  если электронный аукцион признан несостоявшимся в связи с тем, что в течение десяти минут после начала проведения такого аукциона ни один</w:t>
      </w:r>
      <w:proofErr w:type="gramEnd"/>
      <w:r w:rsidRPr="00B71E08">
        <w:rPr>
          <w:rFonts w:eastAsia="Times New Roman" w:cs="Times New Roman"/>
          <w:color w:val="000000"/>
          <w:szCs w:val="24"/>
          <w:lang w:eastAsia="ru-RU"/>
        </w:rPr>
        <w:t xml:space="preserve"> из его участников не подал предложение о цене контракта и направляет оператору электронной площадки протокол подведения итогов такого аукциона, подписанный членами аукционной комиссии;</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9) рассматривает вторые части заявок на участие в электронном аукционе и документы, направленные оператором электронной площадки в соответствии с  Федеральным законом № 44-ФЗ в части соответствия их требованиям, установленным документацией о таком аукционе до принятия решения о соответствии пяти таких заявок требованиям, установленным документацией о таком аукционе.</w:t>
      </w:r>
      <w:proofErr w:type="gramEnd"/>
      <w:r w:rsidRPr="00B71E08">
        <w:rPr>
          <w:rFonts w:eastAsia="Times New Roman" w:cs="Times New Roman"/>
          <w:color w:val="000000"/>
          <w:szCs w:val="24"/>
          <w:lang w:eastAsia="ru-RU"/>
        </w:rPr>
        <w:t xml:space="preserve">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учётом ранжирования данных заявок в соответствии с требованиями Федерального закона № 44-ФЗ;</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10) принимает решение о соответствии или о несоответствии заявок на участие в электронном аукционе требованиям, установленным документацией о таком аукционе, в порядке и по основаниям, предусмотренным Федеральным законом № 44-ФЗ по результатам рассмотрения вторых частей заявок на участие в электронном аукционе.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11) признает победителем участника электронного аукциона, который предложил наиболее низкую цену контракта и заявка на </w:t>
      </w:r>
      <w:proofErr w:type="gramStart"/>
      <w:r w:rsidRPr="00B71E08">
        <w:rPr>
          <w:rFonts w:eastAsia="Times New Roman" w:cs="Times New Roman"/>
          <w:color w:val="000000"/>
          <w:szCs w:val="24"/>
          <w:lang w:eastAsia="ru-RU"/>
        </w:rPr>
        <w:t>участие</w:t>
      </w:r>
      <w:proofErr w:type="gramEnd"/>
      <w:r w:rsidRPr="00B71E08">
        <w:rPr>
          <w:rFonts w:eastAsia="Times New Roman" w:cs="Times New Roman"/>
          <w:color w:val="000000"/>
          <w:szCs w:val="24"/>
          <w:lang w:eastAsia="ru-RU"/>
        </w:rPr>
        <w:t xml:space="preserve"> в таком аукционе которого соответствует требованиям, установленным документацией о нем. В случае проведения аукциона на право заключения контракта путем повышения цены контракта в соответствии с требованиями Федерального закона № 44-ФЗ, победителем такого аукциона признает его участника, который предложил наиболее высокую цену за право заключения контракта и заявка на участие в таком </w:t>
      </w:r>
      <w:proofErr w:type="gramStart"/>
      <w:r w:rsidRPr="00B71E08">
        <w:rPr>
          <w:rFonts w:eastAsia="Times New Roman" w:cs="Times New Roman"/>
          <w:color w:val="000000"/>
          <w:szCs w:val="24"/>
          <w:lang w:eastAsia="ru-RU"/>
        </w:rPr>
        <w:t>аукционе</w:t>
      </w:r>
      <w:proofErr w:type="gramEnd"/>
      <w:r w:rsidRPr="00B71E08">
        <w:rPr>
          <w:rFonts w:eastAsia="Times New Roman" w:cs="Times New Roman"/>
          <w:color w:val="000000"/>
          <w:szCs w:val="24"/>
          <w:lang w:eastAsia="ru-RU"/>
        </w:rPr>
        <w:t xml:space="preserve"> которого соответствует требованиям, установленным документацией о таком аукционе;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12) признает электронный аукцион несостоявшимся в случае, если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13) фиксирует в протоколе подведения итогов электронного аукциона результаты рассмотрения заявок на участие в аукционе, который подписывается всеми участвовавшими в рассмотрении этих заявок членами комиссии и не позднее рабочего </w:t>
      </w:r>
      <w:r w:rsidRPr="00B71E08">
        <w:rPr>
          <w:rFonts w:eastAsia="Times New Roman" w:cs="Times New Roman"/>
          <w:color w:val="000000"/>
          <w:szCs w:val="24"/>
          <w:lang w:eastAsia="ru-RU"/>
        </w:rPr>
        <w:lastRenderedPageBreak/>
        <w:t>дня, следующего за датой подписания указанного протокола, размещается на электронной площадке и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6.12. При осуществлении процедуры определения поставщика (подрядчика, исполнителя) путём запроса котировок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вскрывает конверты с заявками на участие в запросе котировок и открывает доступ к поданным в форме электронных документов заявкам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а также рассмотрение и оценка таких заявок осуществляются в один день;</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2)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 непосредственно перед вскрытием конвертов с заявками на участие в запросе котировок и</w:t>
      </w:r>
      <w:proofErr w:type="gramEnd"/>
      <w:r w:rsidRPr="00B71E08">
        <w:rPr>
          <w:rFonts w:eastAsia="Times New Roman" w:cs="Times New Roman"/>
          <w:color w:val="000000"/>
          <w:szCs w:val="24"/>
          <w:lang w:eastAsia="ru-RU"/>
        </w:rPr>
        <w:t xml:space="preserve"> открытием доступа к поданным в форме электронных документов таким заявкам.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3) признает победителем запроса котировок участника запроса котировок, подавшего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B71E08">
        <w:rPr>
          <w:rFonts w:eastAsia="Times New Roman" w:cs="Times New Roman"/>
          <w:color w:val="000000"/>
          <w:szCs w:val="24"/>
          <w:lang w:eastAsia="ru-RU"/>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B71E08">
        <w:rPr>
          <w:rFonts w:eastAsia="Times New Roman" w:cs="Times New Roman"/>
          <w:color w:val="000000"/>
          <w:szCs w:val="24"/>
          <w:lang w:eastAsia="ru-RU"/>
        </w:rPr>
        <w:t>участие</w:t>
      </w:r>
      <w:proofErr w:type="gramEnd"/>
      <w:r w:rsidRPr="00B71E08">
        <w:rPr>
          <w:rFonts w:eastAsia="Times New Roman" w:cs="Times New Roman"/>
          <w:color w:val="000000"/>
          <w:szCs w:val="24"/>
          <w:lang w:eastAsia="ru-RU"/>
        </w:rPr>
        <w:t xml:space="preserve"> в запросе котировок которого поступила ранее других заявок на участие в запросе котировок, в которых предложена такая же цена.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4)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требованиями Федерального закона № 44-ФЗ;</w:t>
      </w:r>
      <w:proofErr w:type="gramEnd"/>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оформляет результаты рассмотрения и оценки заявок на участие в запросе котировок протоколом рассмотрения и оценки заявок на участие в запросе котировок, который подписывается всеми присутствующими на заседании членами комиссии и в день его подписания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 признает запрос котировок не состоявшимся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6.13. При осуществлении процедуры определения поставщика (подрядчика, исполнителя) путём запроса котировок с проведением предварительного отбора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 </w:t>
      </w:r>
      <w:proofErr w:type="gramStart"/>
      <w:r w:rsidRPr="00B71E08">
        <w:rPr>
          <w:rFonts w:eastAsia="Times New Roman" w:cs="Times New Roman"/>
          <w:color w:val="000000"/>
          <w:szCs w:val="24"/>
          <w:lang w:eastAsia="ru-RU"/>
        </w:rPr>
        <w:t>обязана</w:t>
      </w:r>
      <w:proofErr w:type="gramEnd"/>
      <w:r w:rsidRPr="00B71E08">
        <w:rPr>
          <w:rFonts w:eastAsia="Times New Roman" w:cs="Times New Roman"/>
          <w:color w:val="000000"/>
          <w:szCs w:val="24"/>
          <w:lang w:eastAsia="ru-RU"/>
        </w:rPr>
        <w:t xml:space="preserve"> рассмотреть поданные заявки в течение десяти дней с даты истечения срока подачи заявок на участие в предварительном отборе;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составляет перечень поставщиков и принимает решение о включении или об отказе во включении участника предварительного отбора в перечень поставщиков на основании результатов рассмотрения заявок на участие в предварительном отборе в соответствии с требованиями Федерального закона № 44-ФЗ;</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lastRenderedPageBreak/>
        <w:t>3) ведет протокол рассмотрения заявок на участие в предварительном отборе, которым оформляются результаты рассмотрения заявок на участие в предварительном отборе, который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на основании результатов рассмотрения заявок на участие в запросе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признает запрос котировок несостоявшимся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6) присваивает порядковый номер каждой заявке на участие в запросе котировок по мере увеличения предложенной в таких заявках цены контракта на основании результатов рассмотрения и оценки заявок на участие в запросе котировок.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Pr="00B71E08">
        <w:rPr>
          <w:rFonts w:eastAsia="Times New Roman" w:cs="Times New Roman"/>
          <w:color w:val="000000"/>
          <w:szCs w:val="24"/>
          <w:lang w:eastAsia="ru-RU"/>
        </w:rPr>
        <w:t>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w:t>
      </w:r>
      <w:proofErr w:type="gramEnd"/>
      <w:r w:rsidRPr="00B71E08">
        <w:rPr>
          <w:rFonts w:eastAsia="Times New Roman" w:cs="Times New Roman"/>
          <w:color w:val="000000"/>
          <w:szCs w:val="24"/>
          <w:lang w:eastAsia="ru-RU"/>
        </w:rPr>
        <w:t>.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7) признает победителем запроса котировок участника запроса котировок, заявке на </w:t>
      </w:r>
      <w:proofErr w:type="gramStart"/>
      <w:r w:rsidRPr="00B71E08">
        <w:rPr>
          <w:rFonts w:eastAsia="Times New Roman" w:cs="Times New Roman"/>
          <w:color w:val="000000"/>
          <w:szCs w:val="24"/>
          <w:lang w:eastAsia="ru-RU"/>
        </w:rPr>
        <w:t>участие</w:t>
      </w:r>
      <w:proofErr w:type="gramEnd"/>
      <w:r w:rsidRPr="00B71E08">
        <w:rPr>
          <w:rFonts w:eastAsia="Times New Roman" w:cs="Times New Roman"/>
          <w:color w:val="000000"/>
          <w:szCs w:val="24"/>
          <w:lang w:eastAsia="ru-RU"/>
        </w:rPr>
        <w:t xml:space="preserve"> в запросе котировок которого присвоен первый номер;</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 оформляет протоколом результаты рассмотрения и оценки заявок на участие в запросе котировок,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6.13. При осуществлении процедуры определения поставщика (подрядчика, исполнителя) путём запроса предложений комиссия:</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вскрывает поступившие конверты с заявками на участие в запросе предложений и открывает доступ к поданным в форме электронных документов заявкам на участие в запросе предложений;</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отстраняет участников запроса предложений, подавших заявки, не соответствующие требованиям, установленным документацией о проведении запроса предложений, и их заявки не оценивает. Основания, по которым участник запроса предложений был отстранён, фиксирует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рассматривает и возвращает ему;</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xml:space="preserve">3) оценивает все заявки участников запроса предложений на основании критериев, указанных в документации о проведении запроса предложений, фиксирует в виде таблицы и прилагает к протоколу проведения запроса предложений, после чего оглашает условия исполнения контракта, содержащиеся в заявке, признанной лучшей, или условия, </w:t>
      </w:r>
      <w:r w:rsidRPr="00B71E08">
        <w:rPr>
          <w:rFonts w:eastAsia="Times New Roman" w:cs="Times New Roman"/>
          <w:color w:val="000000"/>
          <w:szCs w:val="24"/>
          <w:lang w:eastAsia="ru-RU"/>
        </w:rPr>
        <w:lastRenderedPageBreak/>
        <w:t>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r w:rsidRPr="00B71E08">
        <w:rPr>
          <w:rFonts w:eastAsia="Times New Roman" w:cs="Times New Roman"/>
          <w:color w:val="000000"/>
          <w:szCs w:val="24"/>
          <w:lang w:eastAsia="ru-RU"/>
        </w:rPr>
        <w:t>.</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оглашает условия исполнения контракта, содержащихся в заявке, признанной лучшей, или условия, содержащиеся в единственной заявке на участие в запросе предложений, чем завершает запрос предложений;</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предлагает направить окончательное предложение не позднее рабочего дня, следующего за датой проведения запроса предложений всем участникам запроса предложений или участнику запроса предложений, подавшему единственную заявку на участие в запросе предложений;</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6) фиксирует в протоколе проведения запроса предложений отказ участников запроса предложений направлять окончательные предложения,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В этом случае окончательными предложениями  комиссия признает поданные заявки на участие в запросе предложений;</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7) осуществляет на следующий рабочий день после даты завершения проведения запроса предложений и фиксирует в итоговом протоколе вскрытие конвертов с окончательными предложениями и открытие доступа к поданным в форме электронных документов окончательным предложениям;</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 признает выигравшим окончательным предложением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 окончательное предложение, которое поступило раньше;</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 фиксирует в итоговом протоколе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xml:space="preserve">10) признает запрос предложений не состоявшимся в связи с тем, что до момента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 ни </w:t>
      </w:r>
      <w:proofErr w:type="gramStart"/>
      <w:r w:rsidRPr="00B71E08">
        <w:rPr>
          <w:rFonts w:eastAsia="Times New Roman" w:cs="Times New Roman"/>
          <w:color w:val="000000"/>
          <w:szCs w:val="24"/>
          <w:lang w:eastAsia="ru-RU"/>
        </w:rPr>
        <w:t>подано</w:t>
      </w:r>
      <w:proofErr w:type="gramEnd"/>
      <w:r w:rsidRPr="00B71E08">
        <w:rPr>
          <w:rFonts w:eastAsia="Times New Roman" w:cs="Times New Roman"/>
          <w:color w:val="000000"/>
          <w:szCs w:val="24"/>
          <w:lang w:eastAsia="ru-RU"/>
        </w:rPr>
        <w:t xml:space="preserve"> ни одной такой заявки или подана только одна такая заявка.</w:t>
      </w:r>
    </w:p>
    <w:p w:rsidR="00B71E08" w:rsidRPr="00B71E08" w:rsidRDefault="00B71E08" w:rsidP="00B71E08">
      <w:pPr>
        <w:spacing w:after="0" w:line="240" w:lineRule="atLeast"/>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320" w:lineRule="atLeast"/>
        <w:ind w:firstLine="737"/>
        <w:jc w:val="center"/>
        <w:outlineLvl w:val="0"/>
        <w:rPr>
          <w:rFonts w:ascii="Arial" w:eastAsia="Times New Roman" w:hAnsi="Arial" w:cs="Arial"/>
          <w:b/>
          <w:bCs/>
          <w:color w:val="000000"/>
          <w:kern w:val="36"/>
          <w:sz w:val="32"/>
          <w:szCs w:val="32"/>
          <w:lang w:eastAsia="ru-RU"/>
        </w:rPr>
      </w:pPr>
      <w:r w:rsidRPr="00B71E08">
        <w:rPr>
          <w:rFonts w:eastAsia="Times New Roman" w:cs="Times New Roman"/>
          <w:color w:val="000000"/>
          <w:kern w:val="36"/>
          <w:sz w:val="32"/>
          <w:szCs w:val="32"/>
          <w:lang w:eastAsia="ru-RU"/>
        </w:rPr>
        <w:t> </w:t>
      </w:r>
    </w:p>
    <w:p w:rsidR="00B71E08" w:rsidRPr="00B71E08" w:rsidRDefault="00B71E08" w:rsidP="00B71E08">
      <w:pPr>
        <w:spacing w:after="0" w:line="240" w:lineRule="auto"/>
        <w:ind w:firstLine="709"/>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7. Обязанности и права комиссии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7.1. Комиссия обязана: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Порядком;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принимать решения в пределах своей компетенции;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исполнять предписания контрольных органов в сфере закупок об устранении выявленных ими нарушений Федерального закона № 44-ФЗ.</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7.2. Комиссии вправе:</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lastRenderedPageBreak/>
        <w:t>1) обращаться к структурным подразделениям Администрации Усть-Большерецкого муниципального района, муниципальным учреждениям, в уполномоченный орган на определение поставщиков (исполнителей, подрядчиков) за разъяснениями по вопросам осуществления закупок;</w:t>
      </w:r>
      <w:proofErr w:type="gramEnd"/>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обращаться к структурным подразделениям Администрации Усть-Большерецкого муниципального района, муниципальным учреждениям, уполномоченному органу на определение поставщиков (исполнителя, подрядчика) с требованием незамедлительно запросить у соответствующих органов и организаций сведения:</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о проведении ликвидации участника закупки </w:t>
      </w:r>
      <w:r w:rsidRPr="00B71E08">
        <w:rPr>
          <w:rFonts w:eastAsia="Times New Roman" w:cs="Times New Roman"/>
          <w:b/>
          <w:bCs/>
          <w:color w:val="000000"/>
          <w:szCs w:val="24"/>
          <w:lang w:eastAsia="ru-RU"/>
        </w:rPr>
        <w:t>-</w:t>
      </w:r>
      <w:r w:rsidRPr="00B71E08">
        <w:rPr>
          <w:rFonts w:eastAsia="Times New Roman" w:cs="Times New Roman"/>
          <w:color w:val="000000"/>
          <w:szCs w:val="24"/>
          <w:lang w:eastAsia="ru-RU"/>
        </w:rPr>
        <w:t>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о приостановлении деятельности участника закупки в порядке, установленном Кодексом Российской Федерации об административных правонарушениях;</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B71E08">
        <w:rPr>
          <w:rFonts w:eastAsia="Times New Roman" w:cs="Times New Roman"/>
          <w:color w:val="000000"/>
          <w:szCs w:val="24"/>
          <w:lang w:eastAsia="ru-RU"/>
        </w:rPr>
        <w:t xml:space="preserve"> обязанности </w:t>
      </w:r>
      <w:proofErr w:type="gramStart"/>
      <w:r w:rsidRPr="00B71E08">
        <w:rPr>
          <w:rFonts w:eastAsia="Times New Roman" w:cs="Times New Roman"/>
          <w:color w:val="000000"/>
          <w:szCs w:val="24"/>
          <w:lang w:eastAsia="ru-RU"/>
        </w:rPr>
        <w:t>заявителя</w:t>
      </w:r>
      <w:proofErr w:type="gramEnd"/>
      <w:r w:rsidRPr="00B71E08">
        <w:rPr>
          <w:rFonts w:eastAsia="Times New Roman" w:cs="Times New Roman"/>
          <w:color w:val="000000"/>
          <w:szCs w:val="24"/>
          <w:lang w:eastAsia="ru-RU"/>
        </w:rPr>
        <w:t xml:space="preserve"> по уплате этих сумм исполненной 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завершённый отчётный период;</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определённые должности или заниматься определённой деятельностью, связанной с</w:t>
      </w:r>
      <w:proofErr w:type="gramEnd"/>
      <w:r w:rsidRPr="00B71E08">
        <w:rPr>
          <w:rFonts w:eastAsia="Times New Roman" w:cs="Times New Roman"/>
          <w:color w:val="000000"/>
          <w:szCs w:val="24"/>
          <w:lang w:eastAsia="ru-RU"/>
        </w:rPr>
        <w:t xml:space="preserve"> поставкой товаров, выполнением, работ, оказанием услуг, являющихся объектом осуществляемой закупки, и административного наказания в виде дисквалификации;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B71E08">
        <w:rPr>
          <w:rFonts w:eastAsia="Times New Roman" w:cs="Times New Roman"/>
          <w:color w:val="000000"/>
          <w:szCs w:val="24"/>
          <w:lang w:eastAsia="ru-RU"/>
        </w:rPr>
        <w:t xml:space="preserve"> </w:t>
      </w:r>
      <w:proofErr w:type="gramStart"/>
      <w:r w:rsidRPr="00B71E08">
        <w:rPr>
          <w:rFonts w:eastAsia="Times New Roman" w:cs="Times New Roman"/>
          <w:color w:val="000000"/>
          <w:szCs w:val="24"/>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E08">
        <w:rPr>
          <w:rFonts w:eastAsia="Times New Roman" w:cs="Times New Roman"/>
          <w:color w:val="000000"/>
          <w:szCs w:val="24"/>
          <w:lang w:eastAsia="ru-RU"/>
        </w:rPr>
        <w:t>неполнородными</w:t>
      </w:r>
      <w:proofErr w:type="spellEnd"/>
      <w:r w:rsidRPr="00B71E08">
        <w:rPr>
          <w:rFonts w:eastAsia="Times New Roman" w:cs="Times New Roman"/>
          <w:color w:val="000000"/>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B71E08">
        <w:rPr>
          <w:rFonts w:eastAsia="Times New Roman" w:cs="Times New Roman"/>
          <w:color w:val="000000"/>
          <w:szCs w:val="24"/>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lastRenderedPageBreak/>
        <w:t>3) при необходимости требовать от Администрации Усть-Большерецкого муниципального района, уполномоченного органа привлечения к своей работе экспертов (экспертных организаций) в случаях и в порядке, установленном  Федеральным законом № 44-ФЗ.</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B71E08" w:rsidRPr="00B71E08" w:rsidRDefault="00B71E08" w:rsidP="00B71E08">
      <w:pPr>
        <w:spacing w:after="0" w:line="240" w:lineRule="auto"/>
        <w:ind w:firstLine="567"/>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8. Права и обязанности членов комиссии</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b/>
          <w:bCs/>
          <w:color w:val="000000"/>
          <w:szCs w:val="24"/>
          <w:lang w:eastAsia="ru-RU"/>
        </w:rPr>
        <w:t>             </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8.1. Члены комиссии обязаны:</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знать и руководствоваться в своей деятельности требованиями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настоящего Порядка;</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лично 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своевременно информировать председателя комиссии, а в случае его отсутствия заместителя председателя комиссии, о невозможности присутствовать на заседании комиссии по уважительным причинам;</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4) своевременно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5)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proofErr w:type="gramStart"/>
      <w:r w:rsidRPr="00B71E08">
        <w:rPr>
          <w:rFonts w:eastAsia="Times New Roman" w:cs="Times New Roman"/>
          <w:color w:val="000000"/>
          <w:szCs w:val="24"/>
          <w:lang w:eastAsia="ru-RU"/>
        </w:rPr>
        <w:t>6)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bookmarkStart w:id="4" w:name="_Toc117854050"/>
      <w:bookmarkStart w:id="5" w:name="_Toc123129387"/>
      <w:bookmarkStart w:id="6" w:name="_Toc123129497"/>
      <w:bookmarkEnd w:id="4"/>
      <w:bookmarkEnd w:id="5"/>
      <w:r w:rsidRPr="00B71E08">
        <w:rPr>
          <w:rFonts w:eastAsia="Times New Roman" w:cs="Times New Roman"/>
          <w:color w:val="000000"/>
          <w:szCs w:val="24"/>
          <w:lang w:eastAsia="ru-RU"/>
        </w:rPr>
        <w:t>8.2. Члены комиссии вправе:</w:t>
      </w:r>
      <w:bookmarkEnd w:id="6"/>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1) знакомиться со всеми представленными на рассмотрение документами и сведениями, составляющими заявку на участие в конкурсах, электронном аукционе, запросе котировок, предварительном отборе или запросе предложений;</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2) проверять правильность содержания составляемых комиссией протоколов, в том числе правильность отражения в этих протоколах своего выступления и решения;</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3) письменно излагать своё особое мнение, которое отражается в протоколе заседания комиссии.</w:t>
      </w:r>
    </w:p>
    <w:p w:rsidR="00B71E08" w:rsidRPr="00B71E08" w:rsidRDefault="00B71E08" w:rsidP="00B71E08">
      <w:pPr>
        <w:spacing w:after="0" w:line="240" w:lineRule="auto"/>
        <w:ind w:left="1260" w:hanging="360"/>
        <w:jc w:val="center"/>
        <w:outlineLvl w:val="0"/>
        <w:rPr>
          <w:rFonts w:ascii="Arial" w:eastAsia="Times New Roman" w:hAnsi="Arial" w:cs="Arial"/>
          <w:b/>
          <w:bCs/>
          <w:color w:val="000000"/>
          <w:kern w:val="36"/>
          <w:sz w:val="32"/>
          <w:szCs w:val="32"/>
          <w:lang w:eastAsia="ru-RU"/>
        </w:rPr>
      </w:pPr>
      <w:r w:rsidRPr="00B71E08">
        <w:rPr>
          <w:rFonts w:eastAsia="Times New Roman" w:cs="Times New Roman"/>
          <w:b/>
          <w:bCs/>
          <w:color w:val="000000"/>
          <w:kern w:val="36"/>
          <w:sz w:val="32"/>
          <w:szCs w:val="32"/>
          <w:lang w:eastAsia="ru-RU"/>
        </w:rPr>
        <w:t> </w:t>
      </w:r>
    </w:p>
    <w:p w:rsidR="00B71E08" w:rsidRPr="00B71E08" w:rsidRDefault="00B71E08" w:rsidP="00B71E08">
      <w:pPr>
        <w:spacing w:after="120" w:line="240" w:lineRule="auto"/>
        <w:ind w:firstLine="709"/>
        <w:jc w:val="center"/>
        <w:rPr>
          <w:rFonts w:ascii="Arial" w:eastAsia="Times New Roman" w:hAnsi="Arial" w:cs="Arial"/>
          <w:color w:val="000000"/>
          <w:szCs w:val="24"/>
          <w:lang w:eastAsia="ru-RU"/>
        </w:rPr>
      </w:pPr>
      <w:r w:rsidRPr="00B71E08">
        <w:rPr>
          <w:rFonts w:eastAsia="Times New Roman" w:cs="Times New Roman"/>
          <w:b/>
          <w:bCs/>
          <w:color w:val="000000"/>
          <w:szCs w:val="24"/>
          <w:lang w:eastAsia="ru-RU"/>
        </w:rPr>
        <w:t>9. Ответственность членов комиссии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Порядка, несут ответственность в соответствии с законодательством Российской Федерации.</w:t>
      </w:r>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9.2. </w:t>
      </w:r>
      <w:proofErr w:type="gramStart"/>
      <w:r w:rsidRPr="00B71E08">
        <w:rPr>
          <w:rFonts w:eastAsia="Times New Roman" w:cs="Times New Roman"/>
          <w:color w:val="000000"/>
          <w:szCs w:val="24"/>
          <w:lang w:eastAsia="ru-RU"/>
        </w:rPr>
        <w:t xml:space="preserve">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может быть заменён по решению Администрации Усть-Большерецкого муниципального района, а также по предписанию контрольного органа в </w:t>
      </w:r>
      <w:r w:rsidRPr="00B71E08">
        <w:rPr>
          <w:rFonts w:eastAsia="Times New Roman" w:cs="Times New Roman"/>
          <w:color w:val="000000"/>
          <w:szCs w:val="24"/>
          <w:lang w:eastAsia="ru-RU"/>
        </w:rPr>
        <w:lastRenderedPageBreak/>
        <w:t>сфере закупок, выданному Администрации Усть-Большерецкого муниципального района, уполномоченному органу указанным органом.</w:t>
      </w:r>
      <w:proofErr w:type="gramEnd"/>
    </w:p>
    <w:p w:rsidR="00B71E08" w:rsidRPr="00B71E08" w:rsidRDefault="00B71E08" w:rsidP="00B71E08">
      <w:pPr>
        <w:spacing w:after="0" w:line="240" w:lineRule="auto"/>
        <w:ind w:firstLine="73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9.3. В случае</w:t>
      </w:r>
      <w:proofErr w:type="gramStart"/>
      <w:r w:rsidRPr="00B71E08">
        <w:rPr>
          <w:rFonts w:eastAsia="Times New Roman" w:cs="Times New Roman"/>
          <w:color w:val="000000"/>
          <w:szCs w:val="24"/>
          <w:lang w:eastAsia="ru-RU"/>
        </w:rPr>
        <w:t>,</w:t>
      </w:r>
      <w:proofErr w:type="gramEnd"/>
      <w:r w:rsidRPr="00B71E08">
        <w:rPr>
          <w:rFonts w:eastAsia="Times New Roman" w:cs="Times New Roman"/>
          <w:color w:val="000000"/>
          <w:szCs w:val="24"/>
          <w:lang w:eastAsia="ru-RU"/>
        </w:rPr>
        <w:t xml:space="preserve">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Порядка, он должен письменно сообщить об этом председателю комиссии и (или), уполномоченному органу на определение поставщика (исполнителя, подрядчика) в течение одного дня с момента, когда он узнал о таком нарушении.</w:t>
      </w:r>
    </w:p>
    <w:p w:rsidR="00B71E08" w:rsidRPr="00B71E08" w:rsidRDefault="00B71E08" w:rsidP="00B71E08">
      <w:pPr>
        <w:spacing w:after="0" w:line="240" w:lineRule="auto"/>
        <w:ind w:firstLine="567"/>
        <w:jc w:val="both"/>
        <w:rPr>
          <w:rFonts w:ascii="Arial" w:eastAsia="Times New Roman" w:hAnsi="Arial" w:cs="Arial"/>
          <w:color w:val="000000"/>
          <w:szCs w:val="24"/>
          <w:lang w:eastAsia="ru-RU"/>
        </w:rPr>
      </w:pPr>
      <w:r w:rsidRPr="00B71E08">
        <w:rPr>
          <w:rFonts w:eastAsia="Times New Roman" w:cs="Times New Roman"/>
          <w:color w:val="000000"/>
          <w:szCs w:val="24"/>
          <w:lang w:eastAsia="ru-RU"/>
        </w:rPr>
        <w:t> </w:t>
      </w:r>
    </w:p>
    <w:p w:rsidR="00A26328" w:rsidRDefault="00A26328">
      <w:bookmarkStart w:id="7" w:name="_GoBack"/>
      <w:bookmarkEnd w:id="7"/>
    </w:p>
    <w:sectPr w:rsidR="00A26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75674"/>
    <w:multiLevelType w:val="multilevel"/>
    <w:tmpl w:val="DB529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3E93656"/>
    <w:multiLevelType w:val="multilevel"/>
    <w:tmpl w:val="7A72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F1"/>
    <w:rsid w:val="00992CF1"/>
    <w:rsid w:val="00A26328"/>
    <w:rsid w:val="00B71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1BD4CC88B52F8907930E026B1A507A8B2920D145F2CABAED72BA72FW504E" TargetMode="External"/><Relationship Id="rId3" Type="http://schemas.microsoft.com/office/2007/relationships/stylesWithEffects" Target="stylesWithEffects.xml"/><Relationship Id="rId7" Type="http://schemas.openxmlformats.org/officeDocument/2006/relationships/hyperlink" Target="consultantplus://offline/ref=08D1BD4CC88B52F8907930E026B1A507A8B2920D17582CABAED72BA72FW50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785315DF-E5CC-489A-AC78-965333292B2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9169</Words>
  <Characters>52268</Characters>
  <Application>Microsoft Office Word</Application>
  <DocSecurity>0</DocSecurity>
  <Lines>435</Lines>
  <Paragraphs>122</Paragraphs>
  <ScaleCrop>false</ScaleCrop>
  <Company/>
  <LinksUpToDate>false</LinksUpToDate>
  <CharactersWithSpaces>61315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2019-10-14T03:09:00Z</dcterms:created>
  <dcterms:modified xsi:type="dcterms:W3CDTF">2019-10-14T03:09:00Z</dcterms:modified>
</cp:coreProperties>
</file>