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position w:val="-4"/>
        </w:rPr>
        <w:t> 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position w:val="-4"/>
        </w:rPr>
        <w:t> 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position w:val="-4"/>
        </w:rPr>
        <w:t>ПОСТАНОВЛЕНИЕ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АДМИНИСТРАЦИИ УСТЬ-БОЛЬШЕРЕЦКОГО МУНИЦИПАЛЬНОГО РАЙОНА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КАМЧАТСКОГО КРАЯ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u w:val="single"/>
        </w:rPr>
        <w:t>от 18.11.2009 № 463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 создании официального сайта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администрации Усть-Большерецкого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района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целях полного информационного обеспечения населения о деятельности Администрации Усть-Большерецкого муниципального района, создания положительного имиджа Усть-Большерецкого муниципального района и применения в дальнейшем для реализации полномочий по вопросам местного значения,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ПОСТАНОВЛЯЮ: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l. Создать и утвердить официальный сайт Администрации Усть-Большерецкого муниципального района согласно приложению.</w:t>
      </w:r>
      <w:r>
        <w:rPr>
          <w:rFonts w:ascii="Arial" w:hAnsi="Arial" w:cs="Arial"/>
          <w:color w:val="000000"/>
        </w:rPr>
        <w:br/>
      </w:r>
      <w:r>
        <w:rPr>
          <w:color w:val="000000"/>
          <w:sz w:val="28"/>
          <w:szCs w:val="28"/>
        </w:rPr>
        <w:t>2. Ввести в действие сайт Администрации Усть-Большерецкого муниципального района с адресом </w:t>
      </w:r>
      <w:hyperlink r:id="rId5" w:history="1">
        <w:r>
          <w:rPr>
            <w:rStyle w:val="a4"/>
            <w:b/>
            <w:bCs/>
            <w:color w:val="000000"/>
            <w:sz w:val="28"/>
            <w:szCs w:val="28"/>
          </w:rPr>
          <w:t>www.ubmr.ru</w:t>
        </w:r>
      </w:hyperlink>
      <w:r>
        <w:rPr>
          <w:color w:val="000000"/>
          <w:sz w:val="28"/>
          <w:szCs w:val="28"/>
        </w:rPr>
        <w:t> с 16 ноября 2009 года.</w:t>
      </w:r>
      <w:r>
        <w:rPr>
          <w:rFonts w:ascii="Arial" w:hAnsi="Arial" w:cs="Arial"/>
          <w:color w:val="000000"/>
        </w:rPr>
        <w:br/>
      </w:r>
      <w:r>
        <w:rPr>
          <w:color w:val="000000"/>
          <w:sz w:val="28"/>
          <w:szCs w:val="28"/>
        </w:rPr>
        <w:t>3. Возложить полномочия по информационному заполнению сайта на отдел организационно-методического и технологического обеспечения деятельности Администрации и поселений в составе управления делами Администрации Усть-Большерецкого муниципального района.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4.Управлению делами Администрации Усть-Большерецкого муниципального района в срок до 01 декабря 2009 года разработать порядок предоставления информации структурными подразделениями администрации Усть-Большерецкого муниципального района для заполнения сайта.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5. Управлению делами Администрации Усть-Большерецкого муниципального района направить данное постановление на обнародование.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 изложить на руководителя управления делами Администрации Усть-Большерецкого муниципального района </w:t>
      </w:r>
      <w:proofErr w:type="spellStart"/>
      <w:r>
        <w:rPr>
          <w:color w:val="000000"/>
          <w:sz w:val="28"/>
          <w:szCs w:val="28"/>
        </w:rPr>
        <w:t>Утенышеву</w:t>
      </w:r>
      <w:proofErr w:type="spellEnd"/>
      <w:r>
        <w:rPr>
          <w:color w:val="000000"/>
          <w:sz w:val="28"/>
          <w:szCs w:val="28"/>
        </w:rPr>
        <w:t xml:space="preserve"> Л.Н.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Глава Усть-Большерецкого</w:t>
      </w:r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муниципального района </w:t>
      </w:r>
      <w:proofErr w:type="spellStart"/>
      <w:r>
        <w:rPr>
          <w:color w:val="000000"/>
          <w:sz w:val="28"/>
          <w:szCs w:val="28"/>
        </w:rPr>
        <w:t>И.Л.Бондарь</w:t>
      </w:r>
      <w:proofErr w:type="spellEnd"/>
    </w:p>
    <w:p w:rsid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5535F9" w:rsidRPr="00FE4382" w:rsidRDefault="00FE4382" w:rsidP="00FE43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5535F9" w:rsidRPr="00FE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0"/>
    <w:rsid w:val="005535F9"/>
    <w:rsid w:val="009D5200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3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3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b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2019-10-02T04:33:00Z</dcterms:created>
  <dcterms:modified xsi:type="dcterms:W3CDTF">2019-10-02T04:36:00Z</dcterms:modified>
</cp:coreProperties>
</file>