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2" w:rsidRPr="006E26D2" w:rsidRDefault="006E26D2" w:rsidP="006E26D2">
      <w:pPr>
        <w:ind w:firstLine="708"/>
        <w:jc w:val="right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>13 июня 2017 года</w:t>
      </w:r>
    </w:p>
    <w:p w:rsidR="006E26D2" w:rsidRPr="006E26D2" w:rsidRDefault="006E26D2" w:rsidP="006E26D2">
      <w:pPr>
        <w:ind w:firstLine="708"/>
        <w:jc w:val="both"/>
        <w:rPr>
          <w:rStyle w:val="20"/>
          <w:sz w:val="24"/>
          <w:szCs w:val="24"/>
        </w:rPr>
      </w:pPr>
    </w:p>
    <w:p w:rsidR="006E26D2" w:rsidRPr="006E26D2" w:rsidRDefault="006E26D2" w:rsidP="006E26D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E26D2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6E26D2" w:rsidRPr="006E26D2" w:rsidRDefault="006E26D2" w:rsidP="006E26D2">
      <w:pPr>
        <w:jc w:val="center"/>
        <w:rPr>
          <w:rStyle w:val="20"/>
          <w:rFonts w:eastAsia="Courier New"/>
          <w:sz w:val="24"/>
          <w:szCs w:val="24"/>
        </w:rPr>
      </w:pPr>
      <w:r w:rsidRPr="006E26D2">
        <w:rPr>
          <w:rFonts w:ascii="Times New Roman" w:eastAsia="Times New Roman" w:hAnsi="Times New Roman" w:cs="Times New Roman"/>
          <w:b/>
          <w:bCs/>
        </w:rPr>
        <w:t xml:space="preserve"> о результатах оценки регулирующего воздействия № 03/03</w:t>
      </w:r>
    </w:p>
    <w:p w:rsidR="006E26D2" w:rsidRPr="006E26D2" w:rsidRDefault="006E26D2" w:rsidP="006E26D2">
      <w:pPr>
        <w:ind w:firstLine="708"/>
        <w:jc w:val="both"/>
        <w:rPr>
          <w:rStyle w:val="20"/>
          <w:sz w:val="24"/>
          <w:szCs w:val="24"/>
        </w:rPr>
      </w:pPr>
    </w:p>
    <w:p w:rsidR="006E26D2" w:rsidRPr="006E26D2" w:rsidRDefault="006E26D2" w:rsidP="006E26D2">
      <w:pPr>
        <w:ind w:left="-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sz w:val="24"/>
          <w:szCs w:val="24"/>
        </w:rPr>
        <w:t xml:space="preserve">Управления экономической политики Администрации Усть-Большерецкого муниципального района (далее – уполномоченный орган) в соответствии с частью 3.9. </w:t>
      </w:r>
      <w:proofErr w:type="gramStart"/>
      <w:r w:rsidRPr="006E26D2">
        <w:rPr>
          <w:rStyle w:val="20"/>
          <w:sz w:val="24"/>
          <w:szCs w:val="24"/>
        </w:rPr>
        <w:t>Порядка проведения оценки регулирующего воздействия проектов нормативных правовых актов Усть-Большерецкого муниципального районов и экспертизы нормативных правовых актов Усть-Большерецкого муниципального района, утвержденного постановлением Администрации Усть-Большерецкого муниципального района от 29.12.2015 № 581 (далее – Порядок № 581), рассмотрен на стадии предварительной оценки регулирующего воздействия проект постановления Администрации Усть-Большерецкого муниципального района «О внесении изменений в Приложение № 6 к муниципальной программе «Поддержка развития сельского хозяйства, пищевой и</w:t>
      </w:r>
      <w:proofErr w:type="gramEnd"/>
      <w:r w:rsidRPr="006E26D2">
        <w:rPr>
          <w:rStyle w:val="20"/>
          <w:sz w:val="24"/>
          <w:szCs w:val="24"/>
        </w:rPr>
        <w:t xml:space="preserve"> перерабатывающей промышленности </w:t>
      </w:r>
      <w:proofErr w:type="gramStart"/>
      <w:r w:rsidRPr="006E26D2">
        <w:rPr>
          <w:rStyle w:val="20"/>
          <w:sz w:val="24"/>
          <w:szCs w:val="24"/>
        </w:rPr>
        <w:t>в</w:t>
      </w:r>
      <w:proofErr w:type="gramEnd"/>
      <w:r w:rsidRPr="006E26D2">
        <w:rPr>
          <w:rStyle w:val="20"/>
          <w:sz w:val="24"/>
          <w:szCs w:val="24"/>
        </w:rPr>
        <w:t xml:space="preserve"> </w:t>
      </w:r>
      <w:proofErr w:type="gramStart"/>
      <w:r w:rsidRPr="006E26D2">
        <w:rPr>
          <w:rStyle w:val="20"/>
          <w:sz w:val="24"/>
          <w:szCs w:val="24"/>
        </w:rPr>
        <w:t>Усть-Большерецком</w:t>
      </w:r>
      <w:proofErr w:type="gramEnd"/>
      <w:r w:rsidRPr="006E26D2">
        <w:rPr>
          <w:rStyle w:val="20"/>
          <w:sz w:val="24"/>
          <w:szCs w:val="24"/>
        </w:rPr>
        <w:t xml:space="preserve"> муниципальном районе», утвержденной постановлением Администрации Усть-Большерецкого муниципального района от 24.04.2017 № 157» (далее – проект постановления), подготовленный Управлением экономической политики Администрации Усть-Большерецкого муниципального района  (далее – орган-разработчик).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 xml:space="preserve">В целях создания благоприятных условий для развития предпринимательской деятельности в сфере сельского хозяйства и в сфере обрабатывающих производств, постановлением Администрации Усть-Большерецкого муниципального района от 24.04.2017 № 157 была утверждена муниципальная программа «Поддержка развития сельского хозяйства, пищевой и перерабатывающей промышленности </w:t>
      </w:r>
      <w:proofErr w:type="gramStart"/>
      <w:r w:rsidRPr="006E26D2">
        <w:rPr>
          <w:rStyle w:val="20"/>
          <w:sz w:val="24"/>
          <w:szCs w:val="24"/>
        </w:rPr>
        <w:t>в</w:t>
      </w:r>
      <w:proofErr w:type="gramEnd"/>
      <w:r w:rsidRPr="006E26D2">
        <w:rPr>
          <w:rStyle w:val="20"/>
          <w:sz w:val="24"/>
          <w:szCs w:val="24"/>
        </w:rPr>
        <w:t xml:space="preserve"> </w:t>
      </w:r>
      <w:proofErr w:type="gramStart"/>
      <w:r w:rsidRPr="006E26D2">
        <w:rPr>
          <w:rStyle w:val="20"/>
          <w:sz w:val="24"/>
          <w:szCs w:val="24"/>
        </w:rPr>
        <w:t>Усть-Большерецком</w:t>
      </w:r>
      <w:proofErr w:type="gramEnd"/>
      <w:r w:rsidRPr="006E26D2">
        <w:rPr>
          <w:rStyle w:val="20"/>
          <w:sz w:val="24"/>
          <w:szCs w:val="24"/>
        </w:rPr>
        <w:t xml:space="preserve"> муниципальном районе» (далее – муниципальная программа).</w:t>
      </w:r>
    </w:p>
    <w:p w:rsidR="006E26D2" w:rsidRPr="006E26D2" w:rsidRDefault="006E26D2" w:rsidP="006E26D2">
      <w:pPr>
        <w:tabs>
          <w:tab w:val="left" w:pos="142"/>
        </w:tabs>
        <w:ind w:left="-709"/>
        <w:jc w:val="both"/>
        <w:rPr>
          <w:rStyle w:val="20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 xml:space="preserve">           </w:t>
      </w:r>
      <w:r w:rsidRPr="006E26D2">
        <w:rPr>
          <w:rStyle w:val="20"/>
          <w:sz w:val="24"/>
          <w:szCs w:val="24"/>
        </w:rPr>
        <w:t>В соответствии со статьей 78 Бюджетного кодекса Российской Федерации в Приложении № 6 к муниципальной программе прописан Порядок предоставления субсидии сельскохозяйственным товаропроизводителям на возмещение затрат на приобретение объемистых кормов для сельскохозяйственных животных (далее – Порядок).</w:t>
      </w:r>
    </w:p>
    <w:p w:rsidR="006E26D2" w:rsidRPr="006E26D2" w:rsidRDefault="006E26D2" w:rsidP="006E26D2">
      <w:pPr>
        <w:ind w:left="-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sz w:val="24"/>
          <w:szCs w:val="24"/>
        </w:rPr>
        <w:t>Частью 8 Порядка установлен перечень документов, которые необходимо представить сельскохозяйственному товаропроизводителю для получения субсидии.</w:t>
      </w:r>
    </w:p>
    <w:p w:rsidR="006E26D2" w:rsidRPr="006E26D2" w:rsidRDefault="006E26D2" w:rsidP="006E26D2">
      <w:pPr>
        <w:ind w:left="-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proofErr w:type="gramStart"/>
      <w:r w:rsidRPr="006E26D2">
        <w:rPr>
          <w:rStyle w:val="20"/>
          <w:sz w:val="24"/>
          <w:szCs w:val="24"/>
        </w:rPr>
        <w:t>С 01.01.2017 вступил в силу приказ ФНС России от 12.09.2016 № ММВ-7-14/481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(далее – приказ ФНС), которым утверждены формы и содержание документов, подтверждающие факт внесения записи в</w:t>
      </w:r>
      <w:proofErr w:type="gramEnd"/>
      <w:r w:rsidRPr="006E26D2">
        <w:rPr>
          <w:rStyle w:val="20"/>
          <w:sz w:val="24"/>
          <w:szCs w:val="24"/>
        </w:rPr>
        <w:t xml:space="preserve"> Единый государственный реестр юридических лиц (форма № Р50007 «Лист записи Единого государственного реестра юридических лиц») и в Единый государственный реестр индивидуальных предпринимателей (форма № Р60009 «Лист записи Единого государственного реестра индивидуальных предпринимателей»).</w:t>
      </w:r>
    </w:p>
    <w:p w:rsidR="006E26D2" w:rsidRPr="006E26D2" w:rsidRDefault="006E26D2" w:rsidP="006E26D2">
      <w:pPr>
        <w:ind w:left="-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sz w:val="24"/>
          <w:szCs w:val="24"/>
        </w:rPr>
        <w:t>Данный проект постановления разработан в целях приведения муниципальной программы в соответствие с приказом ФНС.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>Правовое регулирование затрагивает интересы субъектов предпринимательской деятельности, осуществляющих деятельность в сфере сельского хозяйства.</w:t>
      </w:r>
    </w:p>
    <w:p w:rsidR="006E26D2" w:rsidRPr="006E26D2" w:rsidRDefault="006E26D2" w:rsidP="006E26D2">
      <w:pPr>
        <w:ind w:left="-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>Принятие проекта постановления не требует дополнительных средств местного бюджета.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sz w:val="24"/>
          <w:szCs w:val="24"/>
        </w:rPr>
      </w:pPr>
      <w:proofErr w:type="gramStart"/>
      <w:r w:rsidRPr="006E26D2">
        <w:rPr>
          <w:rStyle w:val="20"/>
          <w:sz w:val="24"/>
          <w:szCs w:val="24"/>
        </w:rPr>
        <w:t>На основании проведенной оценки регулирующего воздействия, с учетом информации, представленной органом-разработчиком в пояснительной записке о результатах предварительной оценки регулирующего воздействия, уполномоченный орган считает, что проект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</w:t>
      </w:r>
      <w:proofErr w:type="gramEnd"/>
      <w:r w:rsidRPr="006E26D2">
        <w:rPr>
          <w:rStyle w:val="20"/>
          <w:sz w:val="24"/>
          <w:szCs w:val="24"/>
        </w:rPr>
        <w:t xml:space="preserve"> </w:t>
      </w:r>
      <w:r w:rsidRPr="006E26D2">
        <w:rPr>
          <w:rStyle w:val="20"/>
          <w:sz w:val="24"/>
          <w:szCs w:val="24"/>
        </w:rPr>
        <w:lastRenderedPageBreak/>
        <w:t>субъектов предпринимательской и инвестиционной деятельности, необоснованных расходов местного бюджета.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sz w:val="24"/>
          <w:szCs w:val="24"/>
        </w:rPr>
      </w:pPr>
      <w:r w:rsidRPr="006E26D2">
        <w:rPr>
          <w:rStyle w:val="20"/>
          <w:sz w:val="24"/>
          <w:szCs w:val="24"/>
        </w:rPr>
        <w:t>Таким образом, в отношении проекта постановления проведение углубленной оценки регулирующего воздействия не требуется.</w:t>
      </w:r>
    </w:p>
    <w:p w:rsidR="006E26D2" w:rsidRPr="006E26D2" w:rsidRDefault="006E26D2" w:rsidP="006E26D2">
      <w:pPr>
        <w:jc w:val="both"/>
        <w:rPr>
          <w:rStyle w:val="20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Заместитель руководителя - 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начальник отдела прогнозирования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и экономического анализа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в составе Управления экономической политики                                                                                         </w:t>
      </w:r>
    </w:p>
    <w:p w:rsidR="006E26D2" w:rsidRPr="006E26D2" w:rsidRDefault="006E26D2" w:rsidP="006E26D2">
      <w:pPr>
        <w:ind w:left="-567"/>
        <w:rPr>
          <w:rStyle w:val="20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Администрации муниципального района</w:t>
      </w:r>
      <w:r w:rsidRPr="006E26D2"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rFonts w:eastAsia="Courier New"/>
          <w:sz w:val="24"/>
          <w:szCs w:val="24"/>
        </w:rPr>
        <w:tab/>
        <w:t xml:space="preserve">                  </w:t>
      </w:r>
      <w:r>
        <w:rPr>
          <w:rStyle w:val="20"/>
          <w:rFonts w:eastAsia="Courier New"/>
          <w:sz w:val="24"/>
          <w:szCs w:val="24"/>
        </w:rPr>
        <w:t xml:space="preserve">                         </w:t>
      </w:r>
      <w:r w:rsidRPr="006E26D2">
        <w:rPr>
          <w:rStyle w:val="20"/>
          <w:rFonts w:eastAsia="Courier New"/>
          <w:sz w:val="24"/>
          <w:szCs w:val="24"/>
        </w:rPr>
        <w:t xml:space="preserve"> О.Н. </w:t>
      </w:r>
      <w:proofErr w:type="spellStart"/>
      <w:r w:rsidRPr="006E26D2">
        <w:rPr>
          <w:rStyle w:val="20"/>
          <w:rFonts w:eastAsia="Courier New"/>
          <w:sz w:val="24"/>
          <w:szCs w:val="24"/>
        </w:rPr>
        <w:t>Жеребова</w:t>
      </w:r>
      <w:proofErr w:type="spellEnd"/>
      <w:r w:rsidRPr="006E26D2">
        <w:rPr>
          <w:rStyle w:val="20"/>
          <w:rFonts w:eastAsia="Courier New"/>
          <w:sz w:val="24"/>
          <w:szCs w:val="24"/>
        </w:rPr>
        <w:tab/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  <w:bookmarkStart w:id="0" w:name="_GoBack"/>
      <w:bookmarkEnd w:id="0"/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 xml:space="preserve">Исп.: </w:t>
      </w:r>
      <w:proofErr w:type="spellStart"/>
      <w:r w:rsidRPr="006E26D2">
        <w:rPr>
          <w:rStyle w:val="20"/>
          <w:rFonts w:eastAsia="Courier New"/>
          <w:sz w:val="18"/>
          <w:szCs w:val="18"/>
        </w:rPr>
        <w:t>Русанова</w:t>
      </w:r>
      <w:proofErr w:type="spellEnd"/>
      <w:r w:rsidRPr="006E26D2">
        <w:rPr>
          <w:rStyle w:val="20"/>
          <w:rFonts w:eastAsia="Courier New"/>
          <w:sz w:val="18"/>
          <w:szCs w:val="18"/>
        </w:rPr>
        <w:t xml:space="preserve"> С.С.</w:t>
      </w:r>
    </w:p>
    <w:p w:rsidR="006E26D2" w:rsidRPr="006E26D2" w:rsidRDefault="006E26D2" w:rsidP="006E26D2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>Тел.: 8 (41532) 20-006</w:t>
      </w:r>
    </w:p>
    <w:p w:rsidR="00541329" w:rsidRPr="006E26D2" w:rsidRDefault="006E26D2" w:rsidP="006E26D2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>Управление экономической политики Администрации Усть-Большерецкого муниципального района</w:t>
      </w:r>
    </w:p>
    <w:sectPr w:rsidR="00541329" w:rsidRPr="006E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01"/>
    <w:rsid w:val="00541329"/>
    <w:rsid w:val="006E26D2"/>
    <w:rsid w:val="006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footer"/>
    <w:basedOn w:val="a"/>
    <w:link w:val="a4"/>
    <w:rsid w:val="006E26D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4">
    <w:name w:val="Нижний колонтитул Знак"/>
    <w:basedOn w:val="a0"/>
    <w:link w:val="a3"/>
    <w:rsid w:val="006E26D2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footer"/>
    <w:basedOn w:val="a"/>
    <w:link w:val="a4"/>
    <w:rsid w:val="006E26D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4">
    <w:name w:val="Нижний колонтитул Знак"/>
    <w:basedOn w:val="a0"/>
    <w:link w:val="a3"/>
    <w:rsid w:val="006E26D2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3762</Characters>
  <Application>Microsoft Office Word</Application>
  <DocSecurity>0</DocSecurity>
  <Lines>31</Lines>
  <Paragraphs>8</Paragraphs>
  <ScaleCrop>false</ScaleCrop>
  <Company>*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2017-06-12T23:28:00Z</dcterms:created>
  <dcterms:modified xsi:type="dcterms:W3CDTF">2017-06-12T23:32:00Z</dcterms:modified>
</cp:coreProperties>
</file>