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1E778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8D710A">
        <w:rPr>
          <w:b/>
          <w:bCs/>
          <w:sz w:val="28"/>
        </w:rPr>
        <w:t>Октябрьского городского</w:t>
      </w:r>
      <w:r w:rsidR="006D29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9A2145" w:rsidP="0074571C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74571C">
              <w:rPr>
                <w:sz w:val="28"/>
              </w:rPr>
              <w:t>2</w:t>
            </w:r>
            <w:r w:rsidR="0074571C" w:rsidRPr="0074571C"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D90AE9" w:rsidRDefault="006D29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90AE9" w:rsidRDefault="0053297F" w:rsidP="00550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05B1">
              <w:rPr>
                <w:sz w:val="28"/>
              </w:rPr>
              <w:t>1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74571C" w:rsidP="009A2145">
            <w:pPr>
              <w:rPr>
                <w:sz w:val="28"/>
              </w:rPr>
            </w:pPr>
            <w:r>
              <w:rPr>
                <w:sz w:val="28"/>
              </w:rPr>
              <w:t>15/48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9A2145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D90AE9" w:rsidRPr="00CD3878" w:rsidRDefault="00185B21">
      <w:pPr>
        <w:jc w:val="center"/>
        <w:rPr>
          <w:b/>
          <w:bCs/>
        </w:rPr>
      </w:pPr>
      <w:r w:rsidRPr="00CD3878">
        <w:rPr>
          <w:b/>
          <w:bCs/>
        </w:rPr>
        <w:t>О</w:t>
      </w:r>
      <w:r w:rsidR="00BF1A43" w:rsidRPr="00CD3878">
        <w:rPr>
          <w:b/>
          <w:bCs/>
        </w:rPr>
        <w:t xml:space="preserve">б образовании рабочей группы Усть-Большерецкой территориальной избирательной комиссии по проверке достоверности документов, представленных для регистрации кандидата на должность главы </w:t>
      </w:r>
      <w:r w:rsidR="008D710A">
        <w:rPr>
          <w:b/>
          <w:bCs/>
        </w:rPr>
        <w:t>Октябрьского городского</w:t>
      </w:r>
      <w:r w:rsidR="00BF1A43" w:rsidRPr="00CD3878">
        <w:rPr>
          <w:b/>
          <w:bCs/>
        </w:rPr>
        <w:t xml:space="preserve"> поселения </w:t>
      </w:r>
    </w:p>
    <w:p w:rsidR="00D90AE9" w:rsidRPr="00CD3878" w:rsidRDefault="00D90AE9"/>
    <w:p w:rsidR="00D90AE9" w:rsidRPr="00CD3878" w:rsidRDefault="006D297E" w:rsidP="00BF1A43">
      <w:pPr>
        <w:pStyle w:val="a3"/>
        <w:ind w:firstLine="708"/>
        <w:jc w:val="both"/>
        <w:rPr>
          <w:b w:val="0"/>
          <w:sz w:val="24"/>
        </w:rPr>
      </w:pPr>
      <w:r w:rsidRPr="00CD3878">
        <w:rPr>
          <w:b w:val="0"/>
          <w:bCs w:val="0"/>
          <w:sz w:val="24"/>
        </w:rPr>
        <w:t>В соответствии с частью 2 статьи 32 Закона Камчатского края "О выборах глав муниципальных образований в Камчатском крае"</w:t>
      </w:r>
      <w:r w:rsidR="00185B21" w:rsidRPr="00CD3878">
        <w:rPr>
          <w:b w:val="0"/>
          <w:sz w:val="24"/>
        </w:rPr>
        <w:t>, Усть-Большерецкая территориальная избирательная комиссия</w:t>
      </w:r>
    </w:p>
    <w:p w:rsidR="00BF1A43" w:rsidRPr="00CD3878" w:rsidRDefault="00BF1A43" w:rsidP="00BF1A43">
      <w:pPr>
        <w:tabs>
          <w:tab w:val="left" w:pos="3210"/>
          <w:tab w:val="left" w:pos="4275"/>
        </w:tabs>
        <w:jc w:val="center"/>
      </w:pPr>
    </w:p>
    <w:p w:rsidR="00D90AE9" w:rsidRPr="00CD3878" w:rsidRDefault="00185B21" w:rsidP="00BF1A43">
      <w:pPr>
        <w:tabs>
          <w:tab w:val="left" w:pos="3210"/>
          <w:tab w:val="left" w:pos="4275"/>
        </w:tabs>
        <w:jc w:val="center"/>
      </w:pPr>
      <w:proofErr w:type="gramStart"/>
      <w:r w:rsidRPr="00CD3878">
        <w:t>п</w:t>
      </w:r>
      <w:proofErr w:type="gramEnd"/>
      <w:r w:rsidRPr="00CD3878">
        <w:t xml:space="preserve"> о с т а н о в л я е т:</w:t>
      </w:r>
    </w:p>
    <w:p w:rsidR="00D90AE9" w:rsidRPr="00CD3878" w:rsidRDefault="00D90AE9">
      <w:pPr>
        <w:pStyle w:val="3"/>
        <w:rPr>
          <w:sz w:val="24"/>
        </w:rPr>
      </w:pPr>
    </w:p>
    <w:p w:rsidR="00CD3878" w:rsidRDefault="00BF1A43" w:rsidP="00CD3878">
      <w:pPr>
        <w:pStyle w:val="a4"/>
        <w:jc w:val="both"/>
        <w:rPr>
          <w:sz w:val="24"/>
        </w:rPr>
      </w:pPr>
      <w:r w:rsidRPr="00CD3878">
        <w:rPr>
          <w:sz w:val="24"/>
        </w:rPr>
        <w:t xml:space="preserve">Создать Рабочую группу </w:t>
      </w:r>
      <w:r w:rsidRPr="00CD3878">
        <w:rPr>
          <w:bCs/>
          <w:sz w:val="24"/>
        </w:rPr>
        <w:t xml:space="preserve">Усть-Большерецкой территориальной избирательной комиссии по проверке достоверности документов, представленных для регистрации кандидата на должность главы </w:t>
      </w:r>
      <w:r w:rsidR="008D710A">
        <w:rPr>
          <w:bCs/>
          <w:sz w:val="24"/>
        </w:rPr>
        <w:t>Октябрьского городского</w:t>
      </w:r>
      <w:r w:rsidRPr="00CD3878">
        <w:rPr>
          <w:bCs/>
          <w:sz w:val="24"/>
        </w:rPr>
        <w:t xml:space="preserve"> поселения </w:t>
      </w:r>
      <w:r w:rsidRPr="00CD3878">
        <w:rPr>
          <w:sz w:val="24"/>
        </w:rPr>
        <w:t>из числа членов Усть-Большерецкой территориальной избирательной комиссии с правом решающего голоса в составе:</w:t>
      </w:r>
    </w:p>
    <w:p w:rsidR="00CD3878" w:rsidRPr="00CD3878" w:rsidRDefault="00CD3878" w:rsidP="00CD3878">
      <w:pPr>
        <w:pStyle w:val="a4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8"/>
        <w:gridCol w:w="5987"/>
      </w:tblGrid>
      <w:tr w:rsidR="00BF1A43" w:rsidRPr="00C051A4" w:rsidTr="00CD3878">
        <w:tc>
          <w:tcPr>
            <w:tcW w:w="3936" w:type="dxa"/>
          </w:tcPr>
          <w:p w:rsidR="00BF1A43" w:rsidRPr="00C051A4" w:rsidRDefault="00BF1A43" w:rsidP="00BF1A43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>Петрова Анастасия Викторовна</w:t>
            </w:r>
            <w:r w:rsidRPr="00C051A4">
              <w:rPr>
                <w:sz w:val="24"/>
              </w:rPr>
              <w:t xml:space="preserve"> -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Pr="00C051A4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Pr="00C051A4">
              <w:rPr>
                <w:sz w:val="24"/>
              </w:rPr>
              <w:t xml:space="preserve"> Усть-Большерецкой территориальной избирательной комиссии, председатель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Pr="00C051A4" w:rsidRDefault="00BF1A43" w:rsidP="00BF1A43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>Кулакова Ирина Николаевна</w:t>
            </w:r>
            <w:r w:rsidRPr="00C051A4">
              <w:rPr>
                <w:sz w:val="24"/>
              </w:rPr>
              <w:t xml:space="preserve"> -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r w:rsidRPr="00C051A4">
              <w:rPr>
                <w:sz w:val="24"/>
              </w:rPr>
              <w:t>член Усть-Большерецкой территориальной избирательной комиссии, секретарь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Default="00BF1A43" w:rsidP="00BF1A43">
            <w:pPr>
              <w:pStyle w:val="3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Марунич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  <w:r w:rsidRPr="00C051A4">
              <w:rPr>
                <w:sz w:val="24"/>
              </w:rPr>
              <w:t xml:space="preserve"> -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r w:rsidRPr="00C051A4">
              <w:rPr>
                <w:sz w:val="24"/>
              </w:rPr>
              <w:t>член Усть-Большерецкой территориальной избирательной комиссии, член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Pr="00C051A4" w:rsidRDefault="0053297F" w:rsidP="009A2145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Ивкина Юлия </w:t>
            </w:r>
            <w:r w:rsidR="009A2145">
              <w:rPr>
                <w:sz w:val="24"/>
              </w:rPr>
              <w:t>Олеговна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proofErr w:type="gramStart"/>
            <w:r w:rsidRPr="00C051A4">
              <w:rPr>
                <w:sz w:val="24"/>
              </w:rPr>
              <w:t>член</w:t>
            </w:r>
            <w:proofErr w:type="gramEnd"/>
            <w:r w:rsidRPr="00C051A4">
              <w:rPr>
                <w:sz w:val="24"/>
              </w:rPr>
              <w:t xml:space="preserve"> Усть-Большерецкой территориальной избирательной комиссии, член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Pr="00C051A4" w:rsidRDefault="006B0DB2" w:rsidP="0053297F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>Гуцаленко Дмитрий Анатольевич</w:t>
            </w:r>
          </w:p>
        </w:tc>
        <w:tc>
          <w:tcPr>
            <w:tcW w:w="6095" w:type="dxa"/>
          </w:tcPr>
          <w:p w:rsidR="00BF1A43" w:rsidRPr="00C051A4" w:rsidRDefault="00BF1A43" w:rsidP="00CD3878">
            <w:pPr>
              <w:pStyle w:val="30"/>
              <w:ind w:firstLine="0"/>
              <w:rPr>
                <w:sz w:val="24"/>
              </w:rPr>
            </w:pPr>
            <w:r w:rsidRPr="00C051A4">
              <w:rPr>
                <w:sz w:val="24"/>
              </w:rPr>
              <w:t>системный администратор ГАС «Выборы» Усть-Большерецкой территориальной избирательной комиссии, член Рабочей группы:</w:t>
            </w:r>
          </w:p>
        </w:tc>
      </w:tr>
    </w:tbl>
    <w:p w:rsidR="00CD3878" w:rsidRDefault="00185B21" w:rsidP="00CD3878">
      <w:pPr>
        <w:pStyle w:val="a4"/>
        <w:ind w:firstLine="0"/>
        <w:jc w:val="both"/>
        <w:rPr>
          <w:sz w:val="25"/>
        </w:rPr>
      </w:pPr>
      <w:r>
        <w:rPr>
          <w:sz w:val="25"/>
        </w:rPr>
        <w:br/>
      </w:r>
    </w:p>
    <w:p w:rsidR="00D90AE9" w:rsidRDefault="00185B21" w:rsidP="00CD3878">
      <w:pPr>
        <w:pStyle w:val="a4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1E7787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1E7787">
        <w:rPr>
          <w:sz w:val="25"/>
        </w:rPr>
        <w:t xml:space="preserve"> </w:t>
      </w:r>
      <w:r w:rsidR="004030A7">
        <w:rPr>
          <w:sz w:val="25"/>
        </w:rPr>
        <w:t>Бокова</w:t>
      </w:r>
    </w:p>
    <w:sectPr w:rsidR="00185B21" w:rsidSect="00CD3878">
      <w:pgSz w:w="11906" w:h="16838"/>
      <w:pgMar w:top="28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C8B"/>
    <w:multiLevelType w:val="hybridMultilevel"/>
    <w:tmpl w:val="BC70C496"/>
    <w:lvl w:ilvl="0" w:tplc="89782E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185B21"/>
    <w:rsid w:val="001E7787"/>
    <w:rsid w:val="004030A7"/>
    <w:rsid w:val="0053297F"/>
    <w:rsid w:val="005505B1"/>
    <w:rsid w:val="006B0DB2"/>
    <w:rsid w:val="006D297E"/>
    <w:rsid w:val="0074571C"/>
    <w:rsid w:val="008A2B64"/>
    <w:rsid w:val="008A3C86"/>
    <w:rsid w:val="008D710A"/>
    <w:rsid w:val="009A2145"/>
    <w:rsid w:val="00BF1A43"/>
    <w:rsid w:val="00CD3878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59CF6-29BA-44A6-9A0F-B48A7B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9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1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1756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2021-06-21T05:32:00Z</cp:lastPrinted>
  <dcterms:created xsi:type="dcterms:W3CDTF">2021-06-21T05:32:00Z</dcterms:created>
  <dcterms:modified xsi:type="dcterms:W3CDTF">2021-06-21T05:32:00Z</dcterms:modified>
</cp:coreProperties>
</file>