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D" w:rsidRPr="003D70FD" w:rsidRDefault="003D70FD" w:rsidP="003D70FD">
      <w:pPr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D70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FD" w:rsidRPr="003D70FD" w:rsidRDefault="003D70FD" w:rsidP="003D70FD">
      <w:pPr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D70FD" w:rsidRPr="003D70FD" w:rsidRDefault="003D70FD" w:rsidP="003D70FD">
      <w:pPr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3D70FD" w:rsidRPr="003D70FD" w:rsidRDefault="003D70FD" w:rsidP="003D70FD">
      <w:pPr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0FD" w:rsidRPr="003D70FD" w:rsidRDefault="003D70FD" w:rsidP="003D70FD">
      <w:pPr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9D3B30" w:rsidRDefault="009D3B30" w:rsidP="003D70FD">
      <w:pPr>
        <w:ind w:right="139"/>
        <w:jc w:val="center"/>
      </w:pPr>
    </w:p>
    <w:p w:rsidR="009D3B30" w:rsidRDefault="009D3B30" w:rsidP="003D70FD">
      <w:pPr>
        <w:pStyle w:val="3"/>
        <w:ind w:right="139"/>
      </w:pPr>
    </w:p>
    <w:p w:rsidR="009D3B30" w:rsidRPr="007950D1" w:rsidRDefault="009D3B30" w:rsidP="003D70FD">
      <w:pPr>
        <w:pStyle w:val="3"/>
        <w:ind w:right="139"/>
        <w:rPr>
          <w:b w:val="0"/>
          <w:sz w:val="24"/>
          <w:szCs w:val="24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2356"/>
        <w:gridCol w:w="426"/>
        <w:gridCol w:w="1134"/>
      </w:tblGrid>
      <w:tr w:rsidR="003D70FD" w:rsidRPr="009D3B30" w:rsidTr="003D70FD">
        <w:trPr>
          <w:trHeight w:val="265"/>
        </w:trPr>
        <w:tc>
          <w:tcPr>
            <w:tcW w:w="479" w:type="dxa"/>
          </w:tcPr>
          <w:p w:rsidR="003D70FD" w:rsidRPr="003D70FD" w:rsidRDefault="003D70FD" w:rsidP="00B92A52">
            <w:pPr>
              <w:spacing w:after="0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3D70FD" w:rsidRPr="003D70FD" w:rsidRDefault="0061596F" w:rsidP="003D70FD">
            <w:pPr>
              <w:spacing w:after="0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426" w:type="dxa"/>
          </w:tcPr>
          <w:p w:rsidR="003D70FD" w:rsidRPr="003D70FD" w:rsidRDefault="003D70FD" w:rsidP="003D70FD">
            <w:pPr>
              <w:spacing w:after="0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0FD" w:rsidRPr="003D70FD" w:rsidRDefault="0061596F" w:rsidP="003D70FD">
            <w:pPr>
              <w:spacing w:after="0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D3B30" w:rsidRPr="009D3B30" w:rsidTr="003D70FD">
        <w:trPr>
          <w:trHeight w:val="555"/>
        </w:trPr>
        <w:tc>
          <w:tcPr>
            <w:tcW w:w="4395" w:type="dxa"/>
            <w:gridSpan w:val="4"/>
          </w:tcPr>
          <w:p w:rsidR="00D9357F" w:rsidRDefault="009D3B30" w:rsidP="003D70FD">
            <w:pPr>
              <w:ind w:right="139"/>
              <w:jc w:val="both"/>
            </w:pPr>
            <w:r>
              <w:t xml:space="preserve"> </w:t>
            </w:r>
          </w:p>
          <w:p w:rsidR="009D3B30" w:rsidRPr="00A4604E" w:rsidRDefault="009D3B30" w:rsidP="003D70FD">
            <w:pPr>
              <w:ind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4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Бюджетного прогноза Усть-Большерецкого муниципального района на период до 2027 года</w:t>
            </w:r>
          </w:p>
        </w:tc>
      </w:tr>
    </w:tbl>
    <w:p w:rsidR="009D3B30" w:rsidRDefault="009D3B30" w:rsidP="003D70FD">
      <w:pPr>
        <w:ind w:right="139"/>
      </w:pPr>
    </w:p>
    <w:p w:rsidR="009D3B30" w:rsidRDefault="009D3B30" w:rsidP="003D70FD">
      <w:pPr>
        <w:ind w:right="139"/>
      </w:pPr>
    </w:p>
    <w:p w:rsidR="00B304D5" w:rsidRDefault="00B304D5" w:rsidP="00B92A52">
      <w:pPr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>В соответствии со статьей 170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4D5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Усть-Большерецкого муниципального района от 25.05.2016 № 198 «Об утверждении Порядка разработки и утверждения бюджетного прогноза Усть-Большерецкого муниципального района на долгосрочн</w:t>
      </w:r>
      <w:r w:rsidR="00A4604E">
        <w:rPr>
          <w:rFonts w:ascii="Times New Roman" w:hAnsi="Times New Roman" w:cs="Times New Roman"/>
          <w:sz w:val="28"/>
          <w:szCs w:val="28"/>
        </w:rPr>
        <w:t>ый период»</w:t>
      </w:r>
    </w:p>
    <w:p w:rsidR="00B304D5" w:rsidRDefault="00A4604E" w:rsidP="00B92A52">
      <w:pPr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70FD">
        <w:rPr>
          <w:rFonts w:ascii="Times New Roman" w:hAnsi="Times New Roman" w:cs="Times New Roman"/>
          <w:sz w:val="28"/>
          <w:szCs w:val="28"/>
        </w:rPr>
        <w:t>У</w:t>
      </w:r>
      <w:r w:rsidR="00B304D5" w:rsidRPr="00B304D5">
        <w:rPr>
          <w:rFonts w:ascii="Times New Roman" w:hAnsi="Times New Roman" w:cs="Times New Roman"/>
          <w:sz w:val="28"/>
          <w:szCs w:val="28"/>
        </w:rPr>
        <w:t xml:space="preserve">твердить бюджетный прогноз </w:t>
      </w:r>
      <w:r w:rsidR="00B304D5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 на период до 2027 года согласно </w:t>
      </w:r>
      <w:proofErr w:type="gramStart"/>
      <w:r w:rsidR="00B304D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304D5" w:rsidRPr="00B304D5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4604E" w:rsidRDefault="00A4604E" w:rsidP="00B92A52">
      <w:pPr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</w:t>
      </w:r>
      <w:r w:rsidRPr="00A4604E">
        <w:rPr>
          <w:rFonts w:ascii="Times New Roman" w:hAnsi="Times New Roman" w:cs="Times New Roman"/>
          <w:sz w:val="28"/>
          <w:szCs w:val="28"/>
        </w:rPr>
        <w:t>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F2C49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A25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Усть-Большерецкого</w:t>
      </w:r>
    </w:p>
    <w:p w:rsidR="0059019C" w:rsidRDefault="000F2C49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5A2502">
        <w:rPr>
          <w:rFonts w:ascii="Times New Roman" w:hAnsi="Times New Roman" w:cs="Times New Roman"/>
          <w:sz w:val="28"/>
          <w:szCs w:val="28"/>
        </w:rPr>
        <w:t>К.С. Волков</w:t>
      </w: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D70FD" w:rsidRDefault="003D70FD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92A52" w:rsidRDefault="00B92A52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D70FD" w:rsidRDefault="00B304D5" w:rsidP="003D70FD">
      <w:pPr>
        <w:spacing w:after="0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B304D5">
        <w:rPr>
          <w:rFonts w:ascii="Times New Roman" w:hAnsi="Times New Roman" w:cs="Times New Roman"/>
          <w:sz w:val="24"/>
          <w:szCs w:val="24"/>
        </w:rPr>
        <w:t xml:space="preserve">Приложение к распоряжению  </w:t>
      </w:r>
    </w:p>
    <w:p w:rsidR="003D70FD" w:rsidRDefault="00B304D5" w:rsidP="003D70FD">
      <w:pPr>
        <w:spacing w:after="0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B304D5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</w:t>
      </w:r>
    </w:p>
    <w:p w:rsidR="00B304D5" w:rsidRPr="00B304D5" w:rsidRDefault="00B304D5" w:rsidP="003D70FD">
      <w:pPr>
        <w:spacing w:after="0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B304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304D5" w:rsidRPr="00B304D5" w:rsidRDefault="00B304D5" w:rsidP="003D70FD">
      <w:pPr>
        <w:spacing w:after="0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B304D5">
        <w:rPr>
          <w:rFonts w:ascii="Times New Roman" w:hAnsi="Times New Roman" w:cs="Times New Roman"/>
          <w:sz w:val="24"/>
          <w:szCs w:val="24"/>
        </w:rPr>
        <w:t xml:space="preserve">от </w:t>
      </w:r>
      <w:r w:rsidR="0061596F">
        <w:rPr>
          <w:rFonts w:ascii="Times New Roman" w:hAnsi="Times New Roman" w:cs="Times New Roman"/>
          <w:sz w:val="24"/>
          <w:szCs w:val="24"/>
        </w:rPr>
        <w:t xml:space="preserve">18.05.2022 </w:t>
      </w:r>
      <w:r w:rsidRPr="00B304D5">
        <w:rPr>
          <w:rFonts w:ascii="Times New Roman" w:hAnsi="Times New Roman" w:cs="Times New Roman"/>
          <w:sz w:val="24"/>
          <w:szCs w:val="24"/>
        </w:rPr>
        <w:t xml:space="preserve">№ </w:t>
      </w:r>
      <w:r w:rsidR="0061596F">
        <w:rPr>
          <w:rFonts w:ascii="Times New Roman" w:hAnsi="Times New Roman" w:cs="Times New Roman"/>
          <w:sz w:val="24"/>
          <w:szCs w:val="24"/>
        </w:rPr>
        <w:t>86</w:t>
      </w:r>
    </w:p>
    <w:p w:rsidR="00B304D5" w:rsidRDefault="00B304D5" w:rsidP="003D70FD">
      <w:pPr>
        <w:pStyle w:val="a3"/>
        <w:ind w:left="0" w:right="139"/>
        <w:jc w:val="right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1510C" w:rsidRDefault="00B304D5" w:rsidP="003D70FD">
      <w:pPr>
        <w:pStyle w:val="a3"/>
        <w:ind w:left="0" w:right="139"/>
        <w:jc w:val="center"/>
        <w:rPr>
          <w:rFonts w:ascii="Times New Roman" w:hAnsi="Times New Roman" w:cs="Times New Roman"/>
          <w:sz w:val="28"/>
          <w:szCs w:val="28"/>
        </w:rPr>
      </w:pPr>
      <w:r w:rsidRPr="009D3B3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D3B30">
        <w:rPr>
          <w:rFonts w:ascii="Times New Roman" w:hAnsi="Times New Roman" w:cs="Times New Roman"/>
          <w:sz w:val="28"/>
          <w:szCs w:val="28"/>
        </w:rPr>
        <w:t xml:space="preserve"> прогноз Усть-Большерецкого муниципального района </w:t>
      </w:r>
    </w:p>
    <w:p w:rsidR="00B304D5" w:rsidRDefault="00B304D5" w:rsidP="003D70FD">
      <w:pPr>
        <w:pStyle w:val="a3"/>
        <w:ind w:left="0" w:right="139"/>
        <w:jc w:val="center"/>
        <w:rPr>
          <w:rFonts w:ascii="Times New Roman" w:hAnsi="Times New Roman" w:cs="Times New Roman"/>
          <w:sz w:val="28"/>
          <w:szCs w:val="28"/>
        </w:rPr>
      </w:pPr>
      <w:r w:rsidRPr="009D3B30">
        <w:rPr>
          <w:rFonts w:ascii="Times New Roman" w:hAnsi="Times New Roman" w:cs="Times New Roman"/>
          <w:sz w:val="28"/>
          <w:szCs w:val="28"/>
        </w:rPr>
        <w:t>на период до 2027 года</w:t>
      </w: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1510C" w:rsidRDefault="0001510C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04D5" w:rsidRPr="00B304D5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Pr="0001510C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 на период до 2027 года </w:t>
      </w:r>
      <w:r w:rsidR="00B304D5" w:rsidRPr="00B304D5">
        <w:rPr>
          <w:rFonts w:ascii="Times New Roman" w:hAnsi="Times New Roman" w:cs="Times New Roman"/>
          <w:sz w:val="28"/>
          <w:szCs w:val="28"/>
        </w:rPr>
        <w:t>(далее - бюджетный прогноз) разработан в соответствии со статьей 170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4D5" w:rsidRPr="00B304D5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Усть-Большерецкого муниципального района от 25.05.2016 № 198 «Об утверждении Порядка разработки и утверждения бюджетного прогноза Усть-Большерецкого муниципального района на долгосрочный период».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2. Целью разработки бюджетного прогноза является оценка долгосрочной динамики бюджетных параметров, позволяющая путем выработки и реализации основных подходов к формированию бюджетной политики обеспечить необходимый уровень сбалансированности консолидированного и </w:t>
      </w:r>
      <w:r w:rsidR="0001510C">
        <w:rPr>
          <w:rFonts w:ascii="Times New Roman" w:hAnsi="Times New Roman" w:cs="Times New Roman"/>
          <w:sz w:val="28"/>
          <w:szCs w:val="28"/>
        </w:rPr>
        <w:t>местного</w:t>
      </w:r>
      <w:r w:rsidRPr="00B304D5">
        <w:rPr>
          <w:rFonts w:ascii="Times New Roman" w:hAnsi="Times New Roman" w:cs="Times New Roman"/>
          <w:sz w:val="28"/>
          <w:szCs w:val="28"/>
        </w:rPr>
        <w:t xml:space="preserve"> бюджетов, достижение стратегических целей социально</w:t>
      </w:r>
      <w:r w:rsidR="0001510C">
        <w:rPr>
          <w:rFonts w:ascii="Times New Roman" w:hAnsi="Times New Roman" w:cs="Times New Roman"/>
          <w:sz w:val="28"/>
          <w:szCs w:val="28"/>
        </w:rPr>
        <w:t>-</w:t>
      </w:r>
      <w:r w:rsidRPr="00B304D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1510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B304D5">
        <w:rPr>
          <w:rFonts w:ascii="Times New Roman" w:hAnsi="Times New Roman" w:cs="Times New Roman"/>
          <w:sz w:val="28"/>
          <w:szCs w:val="28"/>
        </w:rPr>
        <w:t xml:space="preserve">, а также расширение горизонта бюджетного планирования посредством определения предельных расходов на финансовое обеспечение реализации </w:t>
      </w:r>
      <w:r w:rsidR="0001510C">
        <w:rPr>
          <w:rFonts w:ascii="Times New Roman" w:hAnsi="Times New Roman" w:cs="Times New Roman"/>
          <w:sz w:val="28"/>
          <w:szCs w:val="28"/>
        </w:rPr>
        <w:t>муниципальных</w:t>
      </w:r>
      <w:r w:rsidRPr="00B304D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1510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B304D5">
        <w:rPr>
          <w:rFonts w:ascii="Times New Roman" w:hAnsi="Times New Roman" w:cs="Times New Roman"/>
          <w:sz w:val="28"/>
          <w:szCs w:val="28"/>
        </w:rPr>
        <w:t xml:space="preserve"> на период их действия.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>3. Основными подходами к формированию бюджетной политики на период до 202</w:t>
      </w:r>
      <w:r w:rsidR="0001510C">
        <w:rPr>
          <w:rFonts w:ascii="Times New Roman" w:hAnsi="Times New Roman" w:cs="Times New Roman"/>
          <w:sz w:val="28"/>
          <w:szCs w:val="28"/>
        </w:rPr>
        <w:t>7</w:t>
      </w:r>
      <w:r w:rsidRPr="00B304D5">
        <w:rPr>
          <w:rFonts w:ascii="Times New Roman" w:hAnsi="Times New Roman" w:cs="Times New Roman"/>
          <w:sz w:val="28"/>
          <w:szCs w:val="28"/>
        </w:rPr>
        <w:t xml:space="preserve"> года являются: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1) обеспечение долгосрочной сбалансированности и устойчивости бюджетной системы </w:t>
      </w:r>
      <w:r w:rsidR="0001510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B304D5">
        <w:rPr>
          <w:rFonts w:ascii="Times New Roman" w:hAnsi="Times New Roman" w:cs="Times New Roman"/>
          <w:sz w:val="28"/>
          <w:szCs w:val="28"/>
        </w:rPr>
        <w:t xml:space="preserve"> путем формирования </w:t>
      </w:r>
      <w:r w:rsidR="0001510C">
        <w:rPr>
          <w:rFonts w:ascii="Times New Roman" w:hAnsi="Times New Roman" w:cs="Times New Roman"/>
          <w:sz w:val="28"/>
          <w:szCs w:val="28"/>
        </w:rPr>
        <w:t>бюджета Усть-Большерецкого муниципального района</w:t>
      </w:r>
      <w:r w:rsidRPr="00B304D5">
        <w:rPr>
          <w:rFonts w:ascii="Times New Roman" w:hAnsi="Times New Roman" w:cs="Times New Roman"/>
          <w:sz w:val="28"/>
          <w:szCs w:val="28"/>
        </w:rPr>
        <w:t xml:space="preserve"> и местных бюджетов </w:t>
      </w:r>
      <w:r w:rsidR="0001510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B304D5">
        <w:rPr>
          <w:rFonts w:ascii="Times New Roman" w:hAnsi="Times New Roman" w:cs="Times New Roman"/>
          <w:sz w:val="28"/>
          <w:szCs w:val="28"/>
        </w:rPr>
        <w:t xml:space="preserve">с учетом долгосрочного прогноза основных параметров бюджетной системы Российской Федерации, основанных на реалистичных оценках;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>2) обеспечение ассигнованиями социально-значимых расходных обязательств (заработная плата и начисления на выплаты по оплате труда, оплата коммунальных услуг учреждениями, публично-нормативные обязательства, межбюджетные трансферты местным бюджетам</w:t>
      </w:r>
      <w:r w:rsidR="0001510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B304D5">
        <w:rPr>
          <w:rFonts w:ascii="Times New Roman" w:hAnsi="Times New Roman" w:cs="Times New Roman"/>
          <w:sz w:val="28"/>
          <w:szCs w:val="28"/>
        </w:rPr>
        <w:t xml:space="preserve">) в полном объеме; 3) минимизация принимаемых расходных обязательств, принятия новых расходных обязательств с учетом их социально-экономической значимости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lastRenderedPageBreak/>
        <w:t xml:space="preserve">4) ограничение дефицита </w:t>
      </w:r>
      <w:r w:rsidR="0001510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304D5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5) соблюдение установленных бюджетных ограничений по объему </w:t>
      </w:r>
      <w:r w:rsidR="000151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04D5">
        <w:rPr>
          <w:rFonts w:ascii="Times New Roman" w:hAnsi="Times New Roman" w:cs="Times New Roman"/>
          <w:sz w:val="28"/>
          <w:szCs w:val="28"/>
        </w:rPr>
        <w:t xml:space="preserve"> долга и объему расходов на его обслуживание;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6) проведение ответственной инвестиционной политики;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7) создание и поддержание необходимых резервов для финансового обеспечения непредвиденных расходов; 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8) повышение результативности и эффективности расходов </w:t>
      </w:r>
      <w:r w:rsidR="0001510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304D5">
        <w:rPr>
          <w:rFonts w:ascii="Times New Roman" w:hAnsi="Times New Roman" w:cs="Times New Roman"/>
          <w:sz w:val="28"/>
          <w:szCs w:val="28"/>
        </w:rPr>
        <w:t>бюджета, качества управления бюджетным процессом на мест</w:t>
      </w:r>
      <w:r w:rsidR="005D2A10">
        <w:rPr>
          <w:rFonts w:ascii="Times New Roman" w:hAnsi="Times New Roman" w:cs="Times New Roman"/>
          <w:sz w:val="28"/>
          <w:szCs w:val="28"/>
        </w:rPr>
        <w:t>н</w:t>
      </w:r>
      <w:r w:rsidRPr="00B304D5">
        <w:rPr>
          <w:rFonts w:ascii="Times New Roman" w:hAnsi="Times New Roman" w:cs="Times New Roman"/>
          <w:sz w:val="28"/>
          <w:szCs w:val="28"/>
        </w:rPr>
        <w:t>ом уровн</w:t>
      </w:r>
      <w:r w:rsidR="0001510C">
        <w:rPr>
          <w:rFonts w:ascii="Times New Roman" w:hAnsi="Times New Roman" w:cs="Times New Roman"/>
          <w:sz w:val="28"/>
          <w:szCs w:val="28"/>
        </w:rPr>
        <w:t>е</w:t>
      </w:r>
      <w:r w:rsidRPr="00B304D5">
        <w:rPr>
          <w:rFonts w:ascii="Times New Roman" w:hAnsi="Times New Roman" w:cs="Times New Roman"/>
          <w:sz w:val="28"/>
          <w:szCs w:val="28"/>
        </w:rPr>
        <w:t xml:space="preserve">, открытости и прозрачности бюджетного процесса в </w:t>
      </w:r>
      <w:r w:rsidR="0001510C"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  <w:r w:rsidRPr="00B304D5">
        <w:rPr>
          <w:rFonts w:ascii="Times New Roman" w:hAnsi="Times New Roman" w:cs="Times New Roman"/>
          <w:sz w:val="28"/>
          <w:szCs w:val="28"/>
        </w:rPr>
        <w:t>.</w:t>
      </w:r>
    </w:p>
    <w:p w:rsidR="0001510C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4. Прогноз основных характеристик </w:t>
      </w:r>
      <w:r w:rsidR="0001510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304D5">
        <w:rPr>
          <w:rFonts w:ascii="Times New Roman" w:hAnsi="Times New Roman" w:cs="Times New Roman"/>
          <w:sz w:val="28"/>
          <w:szCs w:val="28"/>
        </w:rPr>
        <w:t>бюджета</w:t>
      </w:r>
      <w:r w:rsidR="0001510C">
        <w:rPr>
          <w:rFonts w:ascii="Times New Roman" w:hAnsi="Times New Roman" w:cs="Times New Roman"/>
          <w:sz w:val="28"/>
          <w:szCs w:val="28"/>
        </w:rPr>
        <w:t xml:space="preserve"> </w:t>
      </w:r>
      <w:r w:rsidRPr="00B304D5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бюджета </w:t>
      </w:r>
      <w:r w:rsidR="0001510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01510C" w:rsidRPr="00B304D5">
        <w:rPr>
          <w:rFonts w:ascii="Times New Roman" w:hAnsi="Times New Roman" w:cs="Times New Roman"/>
          <w:sz w:val="28"/>
          <w:szCs w:val="28"/>
        </w:rPr>
        <w:t xml:space="preserve"> </w:t>
      </w:r>
      <w:r w:rsidRPr="00B304D5">
        <w:rPr>
          <w:rFonts w:ascii="Times New Roman" w:hAnsi="Times New Roman" w:cs="Times New Roman"/>
          <w:sz w:val="28"/>
          <w:szCs w:val="28"/>
        </w:rPr>
        <w:t xml:space="preserve">указан в приложении 1 к бюджетному прогнозу. </w:t>
      </w:r>
    </w:p>
    <w:p w:rsidR="00B304D5" w:rsidRDefault="00B304D5" w:rsidP="003D70FD">
      <w:pPr>
        <w:pStyle w:val="a3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D5">
        <w:rPr>
          <w:rFonts w:ascii="Times New Roman" w:hAnsi="Times New Roman" w:cs="Times New Roman"/>
          <w:sz w:val="28"/>
          <w:szCs w:val="28"/>
        </w:rPr>
        <w:t xml:space="preserve">5. Предельные расходы на финансовое обеспечение реализации </w:t>
      </w:r>
      <w:r w:rsidR="0001510C">
        <w:rPr>
          <w:rFonts w:ascii="Times New Roman" w:hAnsi="Times New Roman" w:cs="Times New Roman"/>
          <w:sz w:val="28"/>
          <w:szCs w:val="28"/>
        </w:rPr>
        <w:t>муниципальных</w:t>
      </w:r>
      <w:r w:rsidRPr="00B304D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1510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B304D5">
        <w:rPr>
          <w:rFonts w:ascii="Times New Roman" w:hAnsi="Times New Roman" w:cs="Times New Roman"/>
          <w:sz w:val="28"/>
          <w:szCs w:val="28"/>
        </w:rPr>
        <w:t xml:space="preserve">, а также прогноз расходов </w:t>
      </w:r>
      <w:r w:rsidR="0001510C">
        <w:rPr>
          <w:rFonts w:ascii="Times New Roman" w:hAnsi="Times New Roman" w:cs="Times New Roman"/>
          <w:sz w:val="28"/>
          <w:szCs w:val="28"/>
        </w:rPr>
        <w:t>местного</w:t>
      </w:r>
      <w:r w:rsidRPr="00B304D5">
        <w:rPr>
          <w:rFonts w:ascii="Times New Roman" w:hAnsi="Times New Roman" w:cs="Times New Roman"/>
          <w:sz w:val="28"/>
          <w:szCs w:val="28"/>
        </w:rPr>
        <w:t xml:space="preserve"> бюджета на осуществление непрограммных</w:t>
      </w:r>
      <w:r w:rsidR="005D2A10">
        <w:rPr>
          <w:rFonts w:ascii="Times New Roman" w:hAnsi="Times New Roman" w:cs="Times New Roman"/>
          <w:sz w:val="28"/>
          <w:szCs w:val="28"/>
        </w:rPr>
        <w:t xml:space="preserve"> направлений деятельности на 2022-</w:t>
      </w:r>
      <w:r w:rsidRPr="00B304D5">
        <w:rPr>
          <w:rFonts w:ascii="Times New Roman" w:hAnsi="Times New Roman" w:cs="Times New Roman"/>
          <w:sz w:val="28"/>
          <w:szCs w:val="28"/>
        </w:rPr>
        <w:t>202</w:t>
      </w:r>
      <w:r w:rsidR="005D2A10">
        <w:rPr>
          <w:rFonts w:ascii="Times New Roman" w:hAnsi="Times New Roman" w:cs="Times New Roman"/>
          <w:sz w:val="28"/>
          <w:szCs w:val="28"/>
        </w:rPr>
        <w:t>7</w:t>
      </w:r>
      <w:r w:rsidRPr="00B304D5">
        <w:rPr>
          <w:rFonts w:ascii="Times New Roman" w:hAnsi="Times New Roman" w:cs="Times New Roman"/>
          <w:sz w:val="28"/>
          <w:szCs w:val="28"/>
        </w:rPr>
        <w:t xml:space="preserve"> годы указаны в приложении 2 к бюджетному прогнозу.</w:t>
      </w: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304D5" w:rsidRDefault="00B304D5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D70FD" w:rsidRDefault="003D70FD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D70FD" w:rsidRDefault="003D70FD" w:rsidP="003D70FD">
      <w:pPr>
        <w:pStyle w:val="a3"/>
        <w:ind w:left="0"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3D70FD" w:rsidRDefault="003D70FD" w:rsidP="00B92A52">
      <w:pPr>
        <w:spacing w:after="0"/>
        <w:ind w:right="-2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</w:rPr>
        <w:lastRenderedPageBreak/>
        <w:t xml:space="preserve">Приложение 1 </w:t>
      </w:r>
    </w:p>
    <w:p w:rsidR="003D70FD" w:rsidRDefault="0059019C" w:rsidP="00B92A52">
      <w:pPr>
        <w:spacing w:after="0"/>
        <w:ind w:right="-2"/>
        <w:jc w:val="right"/>
        <w:rPr>
          <w:rFonts w:ascii="Times New Roman" w:hAnsi="Times New Roman" w:cs="Times New Roman"/>
          <w:sz w:val="18"/>
        </w:rPr>
      </w:pPr>
      <w:r w:rsidRPr="00B330D3">
        <w:rPr>
          <w:rFonts w:ascii="Times New Roman" w:hAnsi="Times New Roman" w:cs="Times New Roman"/>
          <w:sz w:val="18"/>
        </w:rPr>
        <w:t xml:space="preserve">к Бюджетному прогнозу </w:t>
      </w:r>
    </w:p>
    <w:p w:rsidR="003D70FD" w:rsidRDefault="0059019C" w:rsidP="00B92A52">
      <w:pPr>
        <w:spacing w:after="0"/>
        <w:ind w:right="-2"/>
        <w:jc w:val="right"/>
        <w:rPr>
          <w:rFonts w:ascii="Times New Roman" w:hAnsi="Times New Roman" w:cs="Times New Roman"/>
          <w:sz w:val="18"/>
        </w:rPr>
      </w:pPr>
      <w:r w:rsidRPr="00B330D3">
        <w:rPr>
          <w:rFonts w:ascii="Times New Roman" w:hAnsi="Times New Roman" w:cs="Times New Roman"/>
          <w:sz w:val="18"/>
        </w:rPr>
        <w:t>Усть-Большерецкого муниципального</w:t>
      </w:r>
    </w:p>
    <w:p w:rsidR="00B330D3" w:rsidRPr="00B330D3" w:rsidRDefault="0059019C" w:rsidP="00B92A52">
      <w:pPr>
        <w:spacing w:after="0"/>
        <w:ind w:right="-2"/>
        <w:jc w:val="right"/>
        <w:rPr>
          <w:rFonts w:ascii="Times New Roman" w:hAnsi="Times New Roman" w:cs="Times New Roman"/>
          <w:sz w:val="18"/>
        </w:rPr>
      </w:pPr>
      <w:r w:rsidRPr="00B330D3">
        <w:rPr>
          <w:rFonts w:ascii="Times New Roman" w:hAnsi="Times New Roman" w:cs="Times New Roman"/>
          <w:sz w:val="18"/>
        </w:rPr>
        <w:t xml:space="preserve"> района на период до 2027 года  </w:t>
      </w:r>
    </w:p>
    <w:p w:rsidR="003D70FD" w:rsidRDefault="003D70FD" w:rsidP="003D70FD">
      <w:pPr>
        <w:ind w:right="139"/>
        <w:jc w:val="center"/>
        <w:rPr>
          <w:rFonts w:ascii="Times New Roman" w:hAnsi="Times New Roman" w:cs="Times New Roman"/>
        </w:rPr>
      </w:pPr>
    </w:p>
    <w:p w:rsidR="0059019C" w:rsidRPr="00B92A52" w:rsidRDefault="0059019C" w:rsidP="003D70FD">
      <w:pPr>
        <w:ind w:right="1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52">
        <w:rPr>
          <w:rFonts w:ascii="Times New Roman" w:hAnsi="Times New Roman" w:cs="Times New Roman"/>
          <w:b/>
          <w:sz w:val="26"/>
          <w:szCs w:val="26"/>
        </w:rPr>
        <w:t>Прогноз основных характеристик местного бюджета и консолидированного бюджета Усть-Большерецкого муниципального района</w:t>
      </w:r>
    </w:p>
    <w:p w:rsidR="00B330D3" w:rsidRPr="00B330D3" w:rsidRDefault="00B330D3" w:rsidP="00B92A52">
      <w:pPr>
        <w:spacing w:after="0"/>
        <w:ind w:right="-2"/>
        <w:jc w:val="righ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6"/>
        </w:rPr>
        <w:t xml:space="preserve">    </w:t>
      </w:r>
      <w:proofErr w:type="spellStart"/>
      <w:proofErr w:type="gramStart"/>
      <w:r w:rsidRPr="00B330D3">
        <w:rPr>
          <w:rFonts w:ascii="Times New Roman" w:hAnsi="Times New Roman" w:cs="Times New Roman"/>
          <w:sz w:val="18"/>
        </w:rPr>
        <w:t>млн.рублей</w:t>
      </w:r>
      <w:proofErr w:type="spellEnd"/>
      <w:proofErr w:type="gramEnd"/>
    </w:p>
    <w:tbl>
      <w:tblPr>
        <w:tblStyle w:val="a4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992"/>
        <w:gridCol w:w="1026"/>
        <w:gridCol w:w="960"/>
        <w:gridCol w:w="960"/>
        <w:gridCol w:w="960"/>
        <w:gridCol w:w="962"/>
        <w:gridCol w:w="941"/>
      </w:tblGrid>
      <w:tr w:rsidR="00FD3115" w:rsidRPr="00B92A52" w:rsidTr="00B92A52">
        <w:trPr>
          <w:trHeight w:val="583"/>
          <w:jc w:val="center"/>
        </w:trPr>
        <w:tc>
          <w:tcPr>
            <w:tcW w:w="2694" w:type="dxa"/>
            <w:vMerge w:val="restart"/>
            <w:vAlign w:val="center"/>
          </w:tcPr>
          <w:p w:rsidR="00655ABD" w:rsidRPr="00B92A52" w:rsidRDefault="00655ABD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7DF" w:rsidRPr="00B92A52" w:rsidRDefault="00FD3115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vAlign w:val="center"/>
          </w:tcPr>
          <w:p w:rsidR="00655ABD" w:rsidRPr="00B92A52" w:rsidRDefault="00655ABD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2020 год отчет</w:t>
            </w:r>
          </w:p>
        </w:tc>
        <w:tc>
          <w:tcPr>
            <w:tcW w:w="992" w:type="dxa"/>
            <w:vMerge w:val="restart"/>
            <w:vAlign w:val="center"/>
          </w:tcPr>
          <w:p w:rsidR="002B07DF" w:rsidRPr="00B92A52" w:rsidRDefault="00655ABD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2021 год оценка</w:t>
            </w:r>
          </w:p>
        </w:tc>
        <w:tc>
          <w:tcPr>
            <w:tcW w:w="5809" w:type="dxa"/>
            <w:gridSpan w:val="6"/>
            <w:vAlign w:val="center"/>
          </w:tcPr>
          <w:p w:rsidR="002B07DF" w:rsidRPr="00B92A52" w:rsidRDefault="00655ABD" w:rsidP="003D70FD">
            <w:pPr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B330D3" w:rsidRPr="00B92A52" w:rsidTr="00B92A52">
        <w:trPr>
          <w:jc w:val="center"/>
        </w:trPr>
        <w:tc>
          <w:tcPr>
            <w:tcW w:w="2694" w:type="dxa"/>
            <w:vMerge/>
            <w:vAlign w:val="center"/>
          </w:tcPr>
          <w:p w:rsidR="002B07DF" w:rsidRPr="00B92A52" w:rsidRDefault="002B07DF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2B07DF" w:rsidRPr="00B92A52" w:rsidRDefault="002B07DF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07DF" w:rsidRPr="00B92A52" w:rsidRDefault="002B07DF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962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941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</w:tr>
      <w:tr w:rsidR="00B330D3" w:rsidRPr="00B92A52" w:rsidTr="00B92A52">
        <w:trPr>
          <w:jc w:val="center"/>
        </w:trPr>
        <w:tc>
          <w:tcPr>
            <w:tcW w:w="2694" w:type="dxa"/>
            <w:vAlign w:val="center"/>
          </w:tcPr>
          <w:p w:rsidR="002B07DF" w:rsidRPr="00B92A52" w:rsidRDefault="00655ABD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2B07DF" w:rsidRPr="00B92A52" w:rsidRDefault="00655ABD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B07DF" w:rsidRPr="00B92A52" w:rsidRDefault="00655ABD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vAlign w:val="center"/>
          </w:tcPr>
          <w:p w:rsidR="002B07DF" w:rsidRPr="00B92A52" w:rsidRDefault="00655ABD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07DF" w:rsidRPr="00B92A52" w:rsidTr="00B92A52">
        <w:trPr>
          <w:trHeight w:val="457"/>
          <w:jc w:val="center"/>
        </w:trPr>
        <w:tc>
          <w:tcPr>
            <w:tcW w:w="10348" w:type="dxa"/>
            <w:gridSpan w:val="9"/>
            <w:vAlign w:val="center"/>
          </w:tcPr>
          <w:p w:rsidR="002B07DF" w:rsidRPr="00B92A52" w:rsidRDefault="00655ABD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Консолидированный бюджет Усть-Большерецкого муниципального района</w:t>
            </w:r>
          </w:p>
        </w:tc>
      </w:tr>
      <w:tr w:rsidR="002B07DF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2B07DF" w:rsidRPr="00B92A52" w:rsidRDefault="00B330D3" w:rsidP="00B9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 том числе:</w:t>
            </w:r>
          </w:p>
        </w:tc>
        <w:tc>
          <w:tcPr>
            <w:tcW w:w="853" w:type="dxa"/>
            <w:vAlign w:val="center"/>
          </w:tcPr>
          <w:p w:rsidR="002B07DF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1713,9</w:t>
            </w:r>
          </w:p>
        </w:tc>
        <w:tc>
          <w:tcPr>
            <w:tcW w:w="992" w:type="dxa"/>
            <w:vAlign w:val="center"/>
          </w:tcPr>
          <w:p w:rsidR="003D0BAE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1772,2</w:t>
            </w:r>
          </w:p>
        </w:tc>
        <w:tc>
          <w:tcPr>
            <w:tcW w:w="1026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1863,9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1785,1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1760,8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1771,0</w:t>
            </w:r>
          </w:p>
        </w:tc>
        <w:tc>
          <w:tcPr>
            <w:tcW w:w="962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1772,0</w:t>
            </w:r>
          </w:p>
        </w:tc>
        <w:tc>
          <w:tcPr>
            <w:tcW w:w="941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1782,3</w:t>
            </w:r>
          </w:p>
        </w:tc>
      </w:tr>
      <w:tr w:rsidR="00B330D3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2B07DF" w:rsidRPr="00B92A52" w:rsidRDefault="00B330D3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3" w:type="dxa"/>
            <w:vAlign w:val="center"/>
          </w:tcPr>
          <w:p w:rsidR="002B07DF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911,4</w:t>
            </w:r>
          </w:p>
        </w:tc>
        <w:tc>
          <w:tcPr>
            <w:tcW w:w="992" w:type="dxa"/>
            <w:vAlign w:val="center"/>
          </w:tcPr>
          <w:p w:rsidR="002B07DF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940,1</w:t>
            </w:r>
          </w:p>
        </w:tc>
        <w:tc>
          <w:tcPr>
            <w:tcW w:w="1026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969,3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993,7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1018,2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1028,4</w:t>
            </w:r>
          </w:p>
        </w:tc>
        <w:tc>
          <w:tcPr>
            <w:tcW w:w="962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941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1039,7</w:t>
            </w:r>
          </w:p>
        </w:tc>
      </w:tr>
      <w:tr w:rsidR="00B330D3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2B07DF" w:rsidRPr="00B92A52" w:rsidRDefault="00B330D3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3" w:type="dxa"/>
            <w:vAlign w:val="center"/>
          </w:tcPr>
          <w:p w:rsidR="003D0BAE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802,5</w:t>
            </w:r>
          </w:p>
        </w:tc>
        <w:tc>
          <w:tcPr>
            <w:tcW w:w="992" w:type="dxa"/>
            <w:vAlign w:val="center"/>
          </w:tcPr>
          <w:p w:rsidR="002B07DF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832,1</w:t>
            </w:r>
          </w:p>
        </w:tc>
        <w:tc>
          <w:tcPr>
            <w:tcW w:w="1026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894,6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742,6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742,6</w:t>
            </w:r>
          </w:p>
        </w:tc>
        <w:tc>
          <w:tcPr>
            <w:tcW w:w="962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742,6</w:t>
            </w:r>
          </w:p>
        </w:tc>
        <w:tc>
          <w:tcPr>
            <w:tcW w:w="941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742,6</w:t>
            </w:r>
          </w:p>
        </w:tc>
      </w:tr>
      <w:tr w:rsidR="002B07DF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2B07DF" w:rsidRPr="00B92A52" w:rsidRDefault="00B330D3" w:rsidP="00B9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853" w:type="dxa"/>
            <w:vAlign w:val="center"/>
          </w:tcPr>
          <w:p w:rsidR="002B07DF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1919,7</w:t>
            </w:r>
          </w:p>
        </w:tc>
        <w:tc>
          <w:tcPr>
            <w:tcW w:w="992" w:type="dxa"/>
            <w:vAlign w:val="center"/>
          </w:tcPr>
          <w:p w:rsidR="002B07DF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1821,7</w:t>
            </w:r>
          </w:p>
        </w:tc>
        <w:tc>
          <w:tcPr>
            <w:tcW w:w="1026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1865,3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1785,1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1760,8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1771,0</w:t>
            </w:r>
          </w:p>
        </w:tc>
        <w:tc>
          <w:tcPr>
            <w:tcW w:w="962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1772,0</w:t>
            </w:r>
          </w:p>
        </w:tc>
        <w:tc>
          <w:tcPr>
            <w:tcW w:w="941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1782,3</w:t>
            </w:r>
          </w:p>
        </w:tc>
      </w:tr>
      <w:tr w:rsidR="002B07DF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2B07DF" w:rsidRPr="00B92A52" w:rsidRDefault="00B330D3" w:rsidP="00B9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ДИФИЦИТ(ПРОФИЦИТ)</w:t>
            </w:r>
          </w:p>
        </w:tc>
        <w:tc>
          <w:tcPr>
            <w:tcW w:w="853" w:type="dxa"/>
            <w:vAlign w:val="center"/>
          </w:tcPr>
          <w:p w:rsidR="002B07DF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-205,8</w:t>
            </w:r>
          </w:p>
        </w:tc>
        <w:tc>
          <w:tcPr>
            <w:tcW w:w="992" w:type="dxa"/>
            <w:vAlign w:val="center"/>
          </w:tcPr>
          <w:p w:rsidR="002B07DF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-49,6</w:t>
            </w:r>
          </w:p>
        </w:tc>
        <w:tc>
          <w:tcPr>
            <w:tcW w:w="1026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vAlign w:val="center"/>
          </w:tcPr>
          <w:p w:rsidR="002B07DF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07DF" w:rsidRPr="00B92A52" w:rsidTr="00B92A52">
        <w:trPr>
          <w:trHeight w:val="457"/>
          <w:jc w:val="center"/>
        </w:trPr>
        <w:tc>
          <w:tcPr>
            <w:tcW w:w="10348" w:type="dxa"/>
            <w:gridSpan w:val="9"/>
            <w:vAlign w:val="center"/>
          </w:tcPr>
          <w:p w:rsidR="002B07DF" w:rsidRPr="00B92A52" w:rsidRDefault="00B330D3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FD3115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FD3115" w:rsidRPr="00B92A52" w:rsidRDefault="00B330D3" w:rsidP="00B9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 том числе:</w:t>
            </w:r>
          </w:p>
        </w:tc>
        <w:tc>
          <w:tcPr>
            <w:tcW w:w="853" w:type="dxa"/>
            <w:vAlign w:val="center"/>
          </w:tcPr>
          <w:p w:rsidR="00FD3115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1261,</w:t>
            </w:r>
            <w:r w:rsidR="005A2502"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D3115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1314,1</w:t>
            </w:r>
          </w:p>
        </w:tc>
        <w:tc>
          <w:tcPr>
            <w:tcW w:w="1026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1401,7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1373,4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1388,2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1396,3</w:t>
            </w:r>
          </w:p>
        </w:tc>
        <w:tc>
          <w:tcPr>
            <w:tcW w:w="962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1404,0</w:t>
            </w:r>
          </w:p>
        </w:tc>
        <w:tc>
          <w:tcPr>
            <w:tcW w:w="941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1411,9</w:t>
            </w:r>
          </w:p>
        </w:tc>
      </w:tr>
      <w:tr w:rsidR="00FD3115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FD3115" w:rsidRPr="00B92A52" w:rsidRDefault="00B330D3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3" w:type="dxa"/>
            <w:vAlign w:val="center"/>
          </w:tcPr>
          <w:p w:rsidR="00FD3115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  <w:tc>
          <w:tcPr>
            <w:tcW w:w="992" w:type="dxa"/>
            <w:vAlign w:val="center"/>
          </w:tcPr>
          <w:p w:rsidR="00FD3115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708,4</w:t>
            </w:r>
          </w:p>
        </w:tc>
        <w:tc>
          <w:tcPr>
            <w:tcW w:w="1026" w:type="dxa"/>
            <w:vAlign w:val="center"/>
          </w:tcPr>
          <w:p w:rsidR="00FD3115" w:rsidRPr="00B92A52" w:rsidRDefault="003D0BAE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733,9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767,0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774,7</w:t>
            </w:r>
          </w:p>
        </w:tc>
        <w:tc>
          <w:tcPr>
            <w:tcW w:w="962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782,4</w:t>
            </w:r>
          </w:p>
        </w:tc>
        <w:tc>
          <w:tcPr>
            <w:tcW w:w="941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790,3</w:t>
            </w:r>
          </w:p>
        </w:tc>
      </w:tr>
      <w:tr w:rsidR="00FD3115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FD3115" w:rsidRPr="00B92A52" w:rsidRDefault="00B330D3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3" w:type="dxa"/>
            <w:vAlign w:val="center"/>
          </w:tcPr>
          <w:p w:rsidR="00FD3115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992" w:type="dxa"/>
            <w:vAlign w:val="center"/>
          </w:tcPr>
          <w:p w:rsidR="00FD3115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605,7</w:t>
            </w:r>
          </w:p>
        </w:tc>
        <w:tc>
          <w:tcPr>
            <w:tcW w:w="1026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667,8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621,2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962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621,6</w:t>
            </w:r>
          </w:p>
        </w:tc>
        <w:tc>
          <w:tcPr>
            <w:tcW w:w="941" w:type="dxa"/>
            <w:vAlign w:val="center"/>
          </w:tcPr>
          <w:p w:rsidR="003D0BAE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FD3115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FD3115" w:rsidRPr="00B92A52" w:rsidRDefault="00B330D3" w:rsidP="00B9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853" w:type="dxa"/>
            <w:vAlign w:val="center"/>
          </w:tcPr>
          <w:p w:rsidR="00FD3115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1367,7</w:t>
            </w:r>
          </w:p>
        </w:tc>
        <w:tc>
          <w:tcPr>
            <w:tcW w:w="992" w:type="dxa"/>
            <w:vAlign w:val="center"/>
          </w:tcPr>
          <w:p w:rsidR="00FD3115" w:rsidRPr="00B92A52" w:rsidRDefault="003D0BAE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1352,9</w:t>
            </w:r>
          </w:p>
        </w:tc>
        <w:tc>
          <w:tcPr>
            <w:tcW w:w="1026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1401,7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1373,4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1388,2</w:t>
            </w:r>
          </w:p>
        </w:tc>
        <w:tc>
          <w:tcPr>
            <w:tcW w:w="960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1396,3</w:t>
            </w:r>
          </w:p>
        </w:tc>
        <w:tc>
          <w:tcPr>
            <w:tcW w:w="962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1404,0</w:t>
            </w:r>
          </w:p>
        </w:tc>
        <w:tc>
          <w:tcPr>
            <w:tcW w:w="941" w:type="dxa"/>
            <w:vAlign w:val="center"/>
          </w:tcPr>
          <w:p w:rsidR="00FD3115" w:rsidRPr="00B92A52" w:rsidRDefault="005A2502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1411,9</w:t>
            </w:r>
          </w:p>
        </w:tc>
      </w:tr>
      <w:tr w:rsidR="00FD3115" w:rsidRPr="00B92A52" w:rsidTr="00B92A52">
        <w:trPr>
          <w:trHeight w:val="457"/>
          <w:jc w:val="center"/>
        </w:trPr>
        <w:tc>
          <w:tcPr>
            <w:tcW w:w="2694" w:type="dxa"/>
            <w:vAlign w:val="center"/>
          </w:tcPr>
          <w:p w:rsidR="00FD3115" w:rsidRPr="00B92A52" w:rsidRDefault="00B330D3" w:rsidP="00B9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ДИФИЦИТ(ПРОФИЦИТ)</w:t>
            </w:r>
          </w:p>
        </w:tc>
        <w:tc>
          <w:tcPr>
            <w:tcW w:w="853" w:type="dxa"/>
            <w:vAlign w:val="center"/>
          </w:tcPr>
          <w:p w:rsidR="00FD3115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-106,2</w:t>
            </w:r>
          </w:p>
        </w:tc>
        <w:tc>
          <w:tcPr>
            <w:tcW w:w="992" w:type="dxa"/>
            <w:vAlign w:val="center"/>
          </w:tcPr>
          <w:p w:rsidR="00FD3115" w:rsidRPr="00B92A52" w:rsidRDefault="005A2502" w:rsidP="00B92A52">
            <w:pPr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-38,8</w:t>
            </w:r>
          </w:p>
        </w:tc>
        <w:tc>
          <w:tcPr>
            <w:tcW w:w="1026" w:type="dxa"/>
            <w:vAlign w:val="center"/>
          </w:tcPr>
          <w:p w:rsidR="00FD3115" w:rsidRPr="00B92A52" w:rsidRDefault="003D0BAE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2502"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60" w:type="dxa"/>
            <w:vAlign w:val="center"/>
          </w:tcPr>
          <w:p w:rsidR="00FD3115" w:rsidRPr="00B92A52" w:rsidRDefault="003D0BAE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2502"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60" w:type="dxa"/>
            <w:vAlign w:val="center"/>
          </w:tcPr>
          <w:p w:rsidR="00FD3115" w:rsidRPr="00B92A52" w:rsidRDefault="003D0BAE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2502"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60" w:type="dxa"/>
            <w:vAlign w:val="center"/>
          </w:tcPr>
          <w:p w:rsidR="00FD3115" w:rsidRPr="00B92A52" w:rsidRDefault="003D0BAE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2502"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62" w:type="dxa"/>
            <w:vAlign w:val="center"/>
          </w:tcPr>
          <w:p w:rsidR="00FD3115" w:rsidRPr="00B92A52" w:rsidRDefault="003D0BAE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2502"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41" w:type="dxa"/>
            <w:vAlign w:val="center"/>
          </w:tcPr>
          <w:p w:rsidR="00FD3115" w:rsidRPr="00B92A52" w:rsidRDefault="003D0BAE" w:rsidP="00B92A52">
            <w:pPr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2502"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59019C" w:rsidRDefault="0059019C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B92A52" w:rsidRDefault="00B92A52" w:rsidP="003D70FD">
      <w:pPr>
        <w:ind w:right="139"/>
        <w:jc w:val="center"/>
        <w:rPr>
          <w:rFonts w:ascii="Times New Roman" w:hAnsi="Times New Roman" w:cs="Times New Roman"/>
        </w:rPr>
      </w:pPr>
    </w:p>
    <w:p w:rsidR="00B92A52" w:rsidRDefault="00B92A52" w:rsidP="003D70FD">
      <w:pPr>
        <w:ind w:right="139"/>
        <w:jc w:val="center"/>
        <w:rPr>
          <w:rFonts w:ascii="Times New Roman" w:hAnsi="Times New Roman" w:cs="Times New Roman"/>
        </w:rPr>
      </w:pPr>
    </w:p>
    <w:p w:rsidR="00B92A52" w:rsidRDefault="00B92A52" w:rsidP="003D70FD">
      <w:pPr>
        <w:ind w:right="139"/>
        <w:jc w:val="center"/>
        <w:rPr>
          <w:rFonts w:ascii="Times New Roman" w:hAnsi="Times New Roman" w:cs="Times New Roman"/>
        </w:rPr>
      </w:pPr>
    </w:p>
    <w:p w:rsidR="00B92A52" w:rsidRDefault="00B92A52" w:rsidP="003D70FD">
      <w:pPr>
        <w:ind w:right="139"/>
        <w:jc w:val="center"/>
        <w:rPr>
          <w:rFonts w:ascii="Times New Roman" w:hAnsi="Times New Roman" w:cs="Times New Roman"/>
        </w:rPr>
      </w:pPr>
    </w:p>
    <w:p w:rsidR="00B92A52" w:rsidRDefault="005D2A10" w:rsidP="00B92A52">
      <w:pPr>
        <w:spacing w:after="0"/>
        <w:ind w:right="139"/>
        <w:jc w:val="right"/>
        <w:rPr>
          <w:rFonts w:ascii="Times New Roman" w:hAnsi="Times New Roman" w:cs="Times New Roman"/>
          <w:sz w:val="18"/>
        </w:rPr>
      </w:pPr>
      <w:r w:rsidRPr="00B330D3">
        <w:rPr>
          <w:rFonts w:ascii="Times New Roman" w:hAnsi="Times New Roman" w:cs="Times New Roman"/>
          <w:sz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</w:rPr>
        <w:t>2</w:t>
      </w:r>
    </w:p>
    <w:p w:rsidR="00B92A52" w:rsidRDefault="005D2A10" w:rsidP="00B92A52">
      <w:pPr>
        <w:spacing w:after="0"/>
        <w:ind w:right="139"/>
        <w:jc w:val="right"/>
        <w:rPr>
          <w:rFonts w:ascii="Times New Roman" w:hAnsi="Times New Roman" w:cs="Times New Roman"/>
          <w:sz w:val="18"/>
        </w:rPr>
      </w:pPr>
      <w:r w:rsidRPr="00B330D3">
        <w:rPr>
          <w:rFonts w:ascii="Times New Roman" w:hAnsi="Times New Roman" w:cs="Times New Roman"/>
          <w:sz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</w:rPr>
        <w:t xml:space="preserve">  </w:t>
      </w:r>
      <w:r w:rsidRPr="00B330D3">
        <w:rPr>
          <w:rFonts w:ascii="Times New Roman" w:hAnsi="Times New Roman" w:cs="Times New Roman"/>
          <w:sz w:val="18"/>
        </w:rPr>
        <w:t xml:space="preserve">   к Бюджетному прогнозу</w:t>
      </w:r>
    </w:p>
    <w:p w:rsidR="00B92A52" w:rsidRDefault="005D2A10" w:rsidP="00B92A52">
      <w:pPr>
        <w:spacing w:after="0"/>
        <w:ind w:right="139"/>
        <w:jc w:val="right"/>
        <w:rPr>
          <w:rFonts w:ascii="Times New Roman" w:hAnsi="Times New Roman" w:cs="Times New Roman"/>
          <w:sz w:val="18"/>
        </w:rPr>
      </w:pPr>
      <w:r w:rsidRPr="00B330D3">
        <w:rPr>
          <w:rFonts w:ascii="Times New Roman" w:hAnsi="Times New Roman" w:cs="Times New Roman"/>
          <w:sz w:val="18"/>
        </w:rPr>
        <w:t xml:space="preserve"> Усть-Большерецкого муниципального</w:t>
      </w:r>
    </w:p>
    <w:p w:rsidR="005D2A10" w:rsidRPr="00B330D3" w:rsidRDefault="005D2A10" w:rsidP="00B92A52">
      <w:pPr>
        <w:spacing w:after="0"/>
        <w:ind w:right="139"/>
        <w:jc w:val="right"/>
        <w:rPr>
          <w:rFonts w:ascii="Times New Roman" w:hAnsi="Times New Roman" w:cs="Times New Roman"/>
          <w:sz w:val="18"/>
        </w:rPr>
      </w:pPr>
      <w:r w:rsidRPr="00B330D3">
        <w:rPr>
          <w:rFonts w:ascii="Times New Roman" w:hAnsi="Times New Roman" w:cs="Times New Roman"/>
          <w:sz w:val="18"/>
        </w:rPr>
        <w:t xml:space="preserve">                района на период до 2027 года   </w:t>
      </w:r>
    </w:p>
    <w:p w:rsidR="005D2A10" w:rsidRPr="005D2A10" w:rsidRDefault="005D2A10" w:rsidP="003D70FD">
      <w:pPr>
        <w:ind w:right="139"/>
        <w:rPr>
          <w:rFonts w:ascii="Times New Roman" w:hAnsi="Times New Roman" w:cs="Times New Roman"/>
        </w:rPr>
      </w:pPr>
    </w:p>
    <w:p w:rsidR="005D2A10" w:rsidRPr="00B92A52" w:rsidRDefault="005D2A10" w:rsidP="00B92A52">
      <w:pPr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A52">
        <w:rPr>
          <w:rFonts w:ascii="Times New Roman" w:hAnsi="Times New Roman" w:cs="Times New Roman"/>
          <w:b/>
          <w:sz w:val="26"/>
          <w:szCs w:val="26"/>
        </w:rPr>
        <w:t>Предельные расходы на финансовое обеспечение реализации муниципальных программ Усть-Большерецкого муниципального района, а также прогноз расходов местного бюджета на осуществление непрограммных направлений деятельности на 2022- 2027 годы</w:t>
      </w:r>
    </w:p>
    <w:p w:rsidR="001D0EEC" w:rsidRPr="00B330D3" w:rsidRDefault="009055CA" w:rsidP="003D70FD">
      <w:pPr>
        <w:spacing w:after="0"/>
        <w:ind w:right="139"/>
        <w:jc w:val="righ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6"/>
        </w:rPr>
        <w:t xml:space="preserve"> </w:t>
      </w:r>
      <w:proofErr w:type="spellStart"/>
      <w:proofErr w:type="gramStart"/>
      <w:r w:rsidR="001D0EEC" w:rsidRPr="00B330D3">
        <w:rPr>
          <w:rFonts w:ascii="Times New Roman" w:hAnsi="Times New Roman" w:cs="Times New Roman"/>
          <w:sz w:val="18"/>
        </w:rPr>
        <w:t>млн.рублей</w:t>
      </w:r>
      <w:proofErr w:type="spellEnd"/>
      <w:proofErr w:type="gramEnd"/>
    </w:p>
    <w:tbl>
      <w:tblPr>
        <w:tblStyle w:val="a4"/>
        <w:tblW w:w="10164" w:type="dxa"/>
        <w:tblInd w:w="-567" w:type="dxa"/>
        <w:tblLook w:val="04A0" w:firstRow="1" w:lastRow="0" w:firstColumn="1" w:lastColumn="0" w:noHBand="0" w:noVBand="1"/>
      </w:tblPr>
      <w:tblGrid>
        <w:gridCol w:w="546"/>
        <w:gridCol w:w="2993"/>
        <w:gridCol w:w="1060"/>
        <w:gridCol w:w="1173"/>
        <w:gridCol w:w="1174"/>
        <w:gridCol w:w="1174"/>
        <w:gridCol w:w="1052"/>
        <w:gridCol w:w="992"/>
      </w:tblGrid>
      <w:tr w:rsidR="003D70FD" w:rsidRPr="00B92A52" w:rsidTr="00B92A52">
        <w:tc>
          <w:tcPr>
            <w:tcW w:w="546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93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муниципальных программ Усть-Большерецкого муниципального района</w:t>
            </w:r>
          </w:p>
        </w:tc>
        <w:tc>
          <w:tcPr>
            <w:tcW w:w="1060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74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74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052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3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4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2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A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"Социальная поддержка населения Усть-Большерецкого муниципального района" 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73" w:type="dxa"/>
          </w:tcPr>
          <w:p w:rsidR="005D2A10" w:rsidRPr="00B92A52" w:rsidRDefault="008152D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74" w:type="dxa"/>
          </w:tcPr>
          <w:p w:rsidR="005D2A10" w:rsidRPr="00B92A52" w:rsidRDefault="008152D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"Содействие занятости населения Усть-Большерецкого муниципального района" 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73" w:type="dxa"/>
          </w:tcPr>
          <w:p w:rsidR="005D2A10" w:rsidRPr="00B92A52" w:rsidRDefault="008152D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74" w:type="dxa"/>
          </w:tcPr>
          <w:p w:rsidR="005D2A10" w:rsidRPr="00B92A52" w:rsidRDefault="008152D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Усть-Большерецком муниципальном районе" 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723,1</w:t>
            </w:r>
          </w:p>
        </w:tc>
        <w:tc>
          <w:tcPr>
            <w:tcW w:w="1173" w:type="dxa"/>
          </w:tcPr>
          <w:p w:rsidR="005D2A10" w:rsidRPr="00B92A52" w:rsidRDefault="008152D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730,1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757,5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759,1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Усть-Большерецкого муниципального района"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173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массового спорта в Усть-Большерецком муниципальном районе"</w:t>
            </w:r>
          </w:p>
        </w:tc>
        <w:tc>
          <w:tcPr>
            <w:tcW w:w="1060" w:type="dxa"/>
          </w:tcPr>
          <w:p w:rsidR="005D2A10" w:rsidRPr="00B92A52" w:rsidRDefault="008152D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73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Усть-Большерецком районе"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73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55CA" w:rsidRPr="00B92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</w:t>
            </w:r>
            <w:proofErr w:type="spellStart"/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B92A52"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территорий" 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73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3D70FD" w:rsidRPr="00B92A52" w:rsidTr="00B92A52">
        <w:tc>
          <w:tcPr>
            <w:tcW w:w="546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dxa"/>
          </w:tcPr>
          <w:p w:rsidR="00290F49" w:rsidRPr="00B92A52" w:rsidRDefault="00290F49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Усть-Большерецкого муниципального района"</w:t>
            </w:r>
          </w:p>
        </w:tc>
        <w:tc>
          <w:tcPr>
            <w:tcW w:w="1060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73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70FD" w:rsidRPr="00B92A52" w:rsidTr="00B92A52">
        <w:tc>
          <w:tcPr>
            <w:tcW w:w="546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3" w:type="dxa"/>
          </w:tcPr>
          <w:p w:rsidR="00290F49" w:rsidRPr="00B92A52" w:rsidRDefault="00290F49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Усть-Большерецком муниципальном районе»</w:t>
            </w:r>
          </w:p>
        </w:tc>
        <w:tc>
          <w:tcPr>
            <w:tcW w:w="1060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3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70FD" w:rsidRPr="00B92A52" w:rsidTr="00B92A52">
        <w:tc>
          <w:tcPr>
            <w:tcW w:w="546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93" w:type="dxa"/>
          </w:tcPr>
          <w:p w:rsidR="00290F49" w:rsidRPr="00B92A52" w:rsidRDefault="00290F49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развития сельского хозяйства, пищевой и перерабатывающей промышленности в Усть-Большерецком муниципальном районе" </w:t>
            </w:r>
          </w:p>
        </w:tc>
        <w:tc>
          <w:tcPr>
            <w:tcW w:w="1060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73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70FD" w:rsidRPr="00B92A52" w:rsidTr="00B92A52">
        <w:tc>
          <w:tcPr>
            <w:tcW w:w="546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3" w:type="dxa"/>
          </w:tcPr>
          <w:p w:rsidR="00290F49" w:rsidRPr="00B92A52" w:rsidRDefault="00290F49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туристической деятельности на территории Усть-Большерецкого муниципального района"</w:t>
            </w:r>
          </w:p>
        </w:tc>
        <w:tc>
          <w:tcPr>
            <w:tcW w:w="1060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3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"Безопасный район"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73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 имуществом Усть-Большерецкого муниципального района"</w:t>
            </w:r>
          </w:p>
        </w:tc>
        <w:tc>
          <w:tcPr>
            <w:tcW w:w="1060" w:type="dxa"/>
          </w:tcPr>
          <w:p w:rsidR="005D2A10" w:rsidRPr="00B92A52" w:rsidRDefault="008152D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73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B92A52" w:rsidRPr="00B92A52" w:rsidTr="00B92A52">
        <w:tc>
          <w:tcPr>
            <w:tcW w:w="546" w:type="dxa"/>
          </w:tcPr>
          <w:p w:rsidR="005D2A10" w:rsidRPr="00B92A52" w:rsidRDefault="005D2A10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3" w:type="dxa"/>
          </w:tcPr>
          <w:p w:rsidR="005D2A10" w:rsidRPr="00B92A52" w:rsidRDefault="005D2A10" w:rsidP="00B92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060" w:type="dxa"/>
          </w:tcPr>
          <w:p w:rsidR="005D2A10" w:rsidRPr="00B92A52" w:rsidRDefault="001D0EEC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1173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1174" w:type="dxa"/>
          </w:tcPr>
          <w:p w:rsidR="005D2A10" w:rsidRPr="00B92A52" w:rsidRDefault="00290F49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1174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105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992" w:type="dxa"/>
          </w:tcPr>
          <w:p w:rsidR="005D2A10" w:rsidRPr="00B92A52" w:rsidRDefault="009055CA" w:rsidP="00B9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sz w:val="20"/>
                <w:szCs w:val="20"/>
              </w:rPr>
              <w:t>320,1</w:t>
            </w:r>
          </w:p>
        </w:tc>
      </w:tr>
      <w:tr w:rsidR="003D70FD" w:rsidRPr="00B92A52" w:rsidTr="00B92A52">
        <w:tc>
          <w:tcPr>
            <w:tcW w:w="546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290F49" w:rsidRPr="00B92A52" w:rsidRDefault="00290F49" w:rsidP="00B92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60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1401,7</w:t>
            </w:r>
          </w:p>
        </w:tc>
        <w:tc>
          <w:tcPr>
            <w:tcW w:w="1173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1373,4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1388,2</w:t>
            </w:r>
          </w:p>
        </w:tc>
        <w:tc>
          <w:tcPr>
            <w:tcW w:w="1174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1396,3</w:t>
            </w:r>
          </w:p>
        </w:tc>
        <w:tc>
          <w:tcPr>
            <w:tcW w:w="105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1404,0</w:t>
            </w:r>
          </w:p>
        </w:tc>
        <w:tc>
          <w:tcPr>
            <w:tcW w:w="992" w:type="dxa"/>
          </w:tcPr>
          <w:p w:rsidR="00290F49" w:rsidRPr="00B92A52" w:rsidRDefault="00290F49" w:rsidP="00B92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A52">
              <w:rPr>
                <w:rFonts w:ascii="Times New Roman" w:hAnsi="Times New Roman" w:cs="Times New Roman"/>
                <w:b/>
                <w:sz w:val="20"/>
                <w:szCs w:val="20"/>
              </w:rPr>
              <w:t>1411,9</w:t>
            </w:r>
          </w:p>
        </w:tc>
      </w:tr>
    </w:tbl>
    <w:p w:rsidR="005D2A10" w:rsidRP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P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P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Pr="005D2A10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p w:rsidR="005D2A10" w:rsidRPr="0059019C" w:rsidRDefault="005D2A10" w:rsidP="003D70FD">
      <w:pPr>
        <w:ind w:right="139"/>
        <w:jc w:val="center"/>
        <w:rPr>
          <w:rFonts w:ascii="Times New Roman" w:hAnsi="Times New Roman" w:cs="Times New Roman"/>
        </w:rPr>
      </w:pPr>
    </w:p>
    <w:sectPr w:rsidR="005D2A10" w:rsidRPr="0059019C" w:rsidSect="003D70F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111F"/>
    <w:multiLevelType w:val="hybridMultilevel"/>
    <w:tmpl w:val="A4E20C26"/>
    <w:lvl w:ilvl="0" w:tplc="F152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39"/>
    <w:rsid w:val="0001510C"/>
    <w:rsid w:val="0006221C"/>
    <w:rsid w:val="000F2C49"/>
    <w:rsid w:val="001C3360"/>
    <w:rsid w:val="001D0EEC"/>
    <w:rsid w:val="00290F49"/>
    <w:rsid w:val="002B07DF"/>
    <w:rsid w:val="003D0BAE"/>
    <w:rsid w:val="003D70FD"/>
    <w:rsid w:val="00497051"/>
    <w:rsid w:val="00562139"/>
    <w:rsid w:val="0059019C"/>
    <w:rsid w:val="005A2502"/>
    <w:rsid w:val="005D2A10"/>
    <w:rsid w:val="0061596F"/>
    <w:rsid w:val="00655ABD"/>
    <w:rsid w:val="0072791E"/>
    <w:rsid w:val="008152DC"/>
    <w:rsid w:val="009055CA"/>
    <w:rsid w:val="009D3B30"/>
    <w:rsid w:val="00A4604E"/>
    <w:rsid w:val="00B304D5"/>
    <w:rsid w:val="00B330D3"/>
    <w:rsid w:val="00B92A52"/>
    <w:rsid w:val="00D9357F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486"/>
  <w15:chartTrackingRefBased/>
  <w15:docId w15:val="{2F93C61E-FD56-4C7D-855B-97B3177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10"/>
  </w:style>
  <w:style w:type="paragraph" w:styleId="1">
    <w:name w:val="heading 1"/>
    <w:basedOn w:val="a"/>
    <w:next w:val="a"/>
    <w:link w:val="10"/>
    <w:qFormat/>
    <w:rsid w:val="009D3B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3B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3B3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3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B3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9D3B30"/>
    <w:pPr>
      <w:ind w:left="720"/>
      <w:contextualSpacing/>
    </w:pPr>
  </w:style>
  <w:style w:type="table" w:styleId="a4">
    <w:name w:val="Table Grid"/>
    <w:basedOn w:val="a1"/>
    <w:uiPriority w:val="39"/>
    <w:rsid w:val="0059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21A8-482F-4B86-A942-6E6D10B6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Синатос</dc:creator>
  <cp:keywords/>
  <dc:description/>
  <cp:lastModifiedBy>Калашникова Н. Ю.</cp:lastModifiedBy>
  <cp:revision>13</cp:revision>
  <cp:lastPrinted>2022-05-16T23:53:00Z</cp:lastPrinted>
  <dcterms:created xsi:type="dcterms:W3CDTF">2022-01-27T03:57:00Z</dcterms:created>
  <dcterms:modified xsi:type="dcterms:W3CDTF">2022-06-05T22:55:00Z</dcterms:modified>
</cp:coreProperties>
</file>