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5C" w:rsidRPr="0013745C" w:rsidRDefault="0013745C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3745C" w:rsidRPr="0013745C" w:rsidRDefault="0013745C" w:rsidP="001374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3745C">
        <w:rPr>
          <w:rFonts w:ascii="Arial" w:hAnsi="Arial" w:cs="Arial"/>
          <w:b/>
          <w:bCs/>
          <w:color w:val="26282F"/>
          <w:sz w:val="24"/>
          <w:szCs w:val="24"/>
        </w:rPr>
        <w:t>Отчет</w:t>
      </w:r>
      <w:r w:rsidRPr="0013745C">
        <w:rPr>
          <w:rFonts w:ascii="Arial" w:hAnsi="Arial" w:cs="Arial"/>
          <w:b/>
          <w:bCs/>
          <w:color w:val="26282F"/>
          <w:sz w:val="24"/>
          <w:szCs w:val="24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13745C" w:rsidRPr="0013745C" w:rsidRDefault="0013745C" w:rsidP="001374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3745C" w:rsidRPr="0013745C" w:rsidRDefault="00FB6919" w:rsidP="0013745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___</w:t>
      </w:r>
      <w:r>
        <w:rPr>
          <w:rFonts w:ascii="Arial" w:hAnsi="Arial" w:cs="Arial"/>
          <w:sz w:val="24"/>
          <w:szCs w:val="24"/>
          <w:u w:val="single"/>
        </w:rPr>
        <w:t>января</w:t>
      </w:r>
      <w:r w:rsidRPr="0011765E">
        <w:rPr>
          <w:rFonts w:ascii="Arial" w:hAnsi="Arial" w:cs="Arial"/>
          <w:sz w:val="24"/>
          <w:szCs w:val="24"/>
          <w:u w:val="single"/>
        </w:rPr>
        <w:t>__</w:t>
      </w:r>
      <w:r w:rsidR="0013745C" w:rsidRPr="0011765E">
        <w:rPr>
          <w:rFonts w:ascii="Arial" w:hAnsi="Arial" w:cs="Arial"/>
          <w:sz w:val="24"/>
          <w:szCs w:val="24"/>
          <w:u w:val="single"/>
        </w:rPr>
        <w:t xml:space="preserve"> 20</w:t>
      </w:r>
      <w:r>
        <w:rPr>
          <w:rFonts w:ascii="Arial" w:hAnsi="Arial" w:cs="Arial"/>
          <w:sz w:val="24"/>
          <w:szCs w:val="24"/>
          <w:u w:val="single"/>
        </w:rPr>
        <w:t>22_</w:t>
      </w:r>
      <w:r w:rsidR="0013745C" w:rsidRPr="0013745C">
        <w:rPr>
          <w:rFonts w:ascii="Arial" w:hAnsi="Arial" w:cs="Arial"/>
          <w:sz w:val="24"/>
          <w:szCs w:val="24"/>
        </w:rPr>
        <w:t xml:space="preserve"> г.</w:t>
      </w:r>
    </w:p>
    <w:p w:rsidR="0013745C" w:rsidRPr="0013745C" w:rsidRDefault="0013745C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13745C" w:rsidRPr="0013745C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13745C" w:rsidRPr="0013745C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3511BF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</w:t>
            </w:r>
            <w:r w:rsidR="00A37E5A">
              <w:rPr>
                <w:rFonts w:ascii="Arial" w:hAnsi="Arial" w:cs="Arial"/>
                <w:sz w:val="24"/>
                <w:szCs w:val="24"/>
              </w:rPr>
              <w:t>е 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Усть-Большерецкого муниципального района</w:t>
            </w: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5C" w:rsidRPr="0013745C" w:rsidRDefault="00F85533" w:rsidP="00F7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41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.02.2022</w:t>
            </w:r>
          </w:p>
        </w:tc>
      </w:tr>
      <w:tr w:rsidR="0013745C" w:rsidRPr="0013745C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45C" w:rsidRPr="00A37E5A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E5A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5C" w:rsidRPr="0013745C" w:rsidRDefault="00A37E5A" w:rsidP="00A3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2286070</w:t>
            </w:r>
          </w:p>
        </w:tc>
      </w:tr>
      <w:tr w:rsidR="0013745C" w:rsidRPr="0013745C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45C" w:rsidRPr="00A37E5A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7E5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5" w:history="1">
              <w:r w:rsidRPr="00A37E5A">
                <w:rPr>
                  <w:rFonts w:ascii="Arial" w:hAnsi="Arial" w:cs="Arial"/>
                  <w:color w:val="106BBE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5C" w:rsidRPr="0013745C" w:rsidRDefault="00A37E5A" w:rsidP="00A3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30616000</w:t>
            </w:r>
          </w:p>
        </w:tc>
      </w:tr>
      <w:tr w:rsidR="0013745C" w:rsidRPr="0013745C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45C" w:rsidRPr="003C2E04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5C" w:rsidRPr="0013745C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5C" w:rsidRPr="0013745C" w:rsidRDefault="00F84AD1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13745C" w:rsidRPr="0013745C">
                <w:rPr>
                  <w:rFonts w:ascii="Arial" w:hAnsi="Arial" w:cs="Arial"/>
                  <w:color w:val="106BBE"/>
                  <w:sz w:val="24"/>
                  <w:szCs w:val="24"/>
                </w:rPr>
                <w:t>384</w:t>
              </w:r>
            </w:hyperlink>
          </w:p>
        </w:tc>
      </w:tr>
    </w:tbl>
    <w:p w:rsidR="0013745C" w:rsidRPr="0013745C" w:rsidRDefault="0013745C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sub_10010"/>
            <w:r w:rsidRPr="0013745C">
              <w:rPr>
                <w:rFonts w:ascii="Arial" w:hAnsi="Arial" w:cs="Arial"/>
                <w:sz w:val="24"/>
                <w:szCs w:val="24"/>
              </w:rPr>
              <w:t>010</w:t>
            </w:r>
            <w:bookmarkEnd w:id="0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FF7A91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68 257,4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sub_10101"/>
            <w:r w:rsidRPr="0013745C">
              <w:rPr>
                <w:rFonts w:ascii="Arial" w:hAnsi="Arial" w:cs="Arial"/>
                <w:sz w:val="24"/>
                <w:szCs w:val="24"/>
              </w:rPr>
              <w:t>010/1</w:t>
            </w:r>
            <w:bookmarkEnd w:id="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7D12A5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68 257,4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sub_10102"/>
            <w:r w:rsidRPr="0013745C">
              <w:rPr>
                <w:rFonts w:ascii="Arial" w:hAnsi="Arial" w:cs="Arial"/>
                <w:sz w:val="24"/>
                <w:szCs w:val="24"/>
              </w:rPr>
              <w:t>010/2</w:t>
            </w:r>
            <w:bookmarkEnd w:id="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7646FD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</w:t>
            </w:r>
            <w:hyperlink r:id="rId7" w:history="1">
              <w:r w:rsidRPr="0013745C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13745C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13745C">
                <w:rPr>
                  <w:rFonts w:ascii="Arial" w:hAnsi="Arial" w:cs="Arial"/>
                  <w:color w:val="106BBE"/>
                  <w:sz w:val="24"/>
                  <w:szCs w:val="24"/>
                </w:rPr>
                <w:t>строки 010</w:t>
              </w:r>
            </w:hyperlink>
            <w:r w:rsidRPr="001374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10011"/>
            <w:r w:rsidRPr="0013745C">
              <w:rPr>
                <w:rFonts w:ascii="Arial" w:hAnsi="Arial" w:cs="Arial"/>
                <w:sz w:val="24"/>
                <w:szCs w:val="24"/>
              </w:rPr>
              <w:t>011</w:t>
            </w:r>
            <w:bookmarkEnd w:id="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362CA7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2 766,2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sub_10020"/>
            <w:r w:rsidRPr="0013745C">
              <w:rPr>
                <w:rFonts w:ascii="Arial" w:hAnsi="Arial" w:cs="Arial"/>
                <w:sz w:val="24"/>
                <w:szCs w:val="24"/>
              </w:rPr>
              <w:t>020</w:t>
            </w:r>
            <w:bookmarkEnd w:id="4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100CF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13745C" w:rsidRPr="0013745C" w:rsidTr="00577F6F">
        <w:trPr>
          <w:trHeight w:val="165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sub_10201"/>
            <w:r w:rsidRPr="0013745C">
              <w:rPr>
                <w:rFonts w:ascii="Arial" w:hAnsi="Arial" w:cs="Arial"/>
                <w:sz w:val="24"/>
                <w:szCs w:val="24"/>
              </w:rPr>
              <w:t>020/1</w:t>
            </w:r>
            <w:bookmarkEnd w:id="5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100CF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577F6F" w:rsidRPr="0013745C" w:rsidTr="008E4E8C">
        <w:trPr>
          <w:trHeight w:val="828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6F" w:rsidRDefault="00577F6F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6F" w:rsidRPr="0013745C" w:rsidRDefault="00577F6F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sub_10202"/>
            <w:r w:rsidRPr="0013745C">
              <w:rPr>
                <w:rFonts w:ascii="Arial" w:hAnsi="Arial" w:cs="Arial"/>
                <w:sz w:val="24"/>
                <w:szCs w:val="24"/>
              </w:rPr>
              <w:t>020/2</w:t>
            </w:r>
            <w:bookmarkEnd w:id="6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6F" w:rsidRPr="0013745C" w:rsidRDefault="00536362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 w:rsidRPr="0013745C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13745C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13745C">
                <w:rPr>
                  <w:rFonts w:ascii="Arial" w:hAnsi="Arial" w:cs="Arial"/>
                  <w:color w:val="106BBE"/>
                  <w:sz w:val="24"/>
                  <w:szCs w:val="24"/>
                </w:rPr>
                <w:t>строки 020</w:t>
              </w:r>
            </w:hyperlink>
            <w:r w:rsidRPr="001374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10021"/>
            <w:r w:rsidRPr="0013745C">
              <w:rPr>
                <w:rFonts w:ascii="Arial" w:hAnsi="Arial" w:cs="Arial"/>
                <w:sz w:val="24"/>
                <w:szCs w:val="24"/>
              </w:rPr>
              <w:t>021</w:t>
            </w:r>
            <w:bookmarkEnd w:id="7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100CF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179,2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sub_10030"/>
            <w:r w:rsidRPr="0013745C">
              <w:rPr>
                <w:rFonts w:ascii="Arial" w:hAnsi="Arial" w:cs="Arial"/>
                <w:sz w:val="24"/>
                <w:szCs w:val="24"/>
              </w:rPr>
              <w:t>030</w:t>
            </w:r>
            <w:bookmarkEnd w:id="8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5E23D7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sub_10031"/>
            <w:r w:rsidRPr="0013745C">
              <w:rPr>
                <w:rFonts w:ascii="Arial" w:hAnsi="Arial" w:cs="Arial"/>
                <w:sz w:val="24"/>
                <w:szCs w:val="24"/>
              </w:rPr>
              <w:t>031</w:t>
            </w:r>
            <w:bookmarkEnd w:id="9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5E23D7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sub_10032"/>
            <w:r w:rsidRPr="0013745C">
              <w:rPr>
                <w:rFonts w:ascii="Arial" w:hAnsi="Arial" w:cs="Arial"/>
                <w:sz w:val="24"/>
                <w:szCs w:val="24"/>
              </w:rPr>
              <w:t>032</w:t>
            </w:r>
            <w:bookmarkEnd w:id="1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5E23D7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sub_10040"/>
            <w:r w:rsidRPr="0013745C">
              <w:rPr>
                <w:rFonts w:ascii="Arial" w:hAnsi="Arial" w:cs="Arial"/>
                <w:sz w:val="24"/>
                <w:szCs w:val="24"/>
              </w:rPr>
              <w:t>040</w:t>
            </w:r>
            <w:bookmarkEnd w:id="1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D63CFE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 xml:space="preserve">в том числе при осуществлении контроля в сфере закупок, предусмотренного </w:t>
            </w:r>
            <w:hyperlink r:id="rId9" w:history="1">
              <w:r w:rsidRPr="0013745C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13745C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13745C">
                <w:rPr>
                  <w:rFonts w:ascii="Arial" w:hAnsi="Arial" w:cs="Arial"/>
                  <w:color w:val="106BBE"/>
                  <w:sz w:val="24"/>
                  <w:szCs w:val="24"/>
                </w:rPr>
                <w:t>строки 040</w:t>
              </w:r>
            </w:hyperlink>
            <w:r w:rsidRPr="001374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sub_10041"/>
            <w:r w:rsidRPr="0013745C">
              <w:rPr>
                <w:rFonts w:ascii="Arial" w:hAnsi="Arial" w:cs="Arial"/>
                <w:sz w:val="24"/>
                <w:szCs w:val="24"/>
              </w:rPr>
              <w:t>041</w:t>
            </w:r>
            <w:bookmarkEnd w:id="1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D63CFE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sub_10050"/>
            <w:r w:rsidRPr="0013745C">
              <w:rPr>
                <w:rFonts w:ascii="Arial" w:hAnsi="Arial" w:cs="Arial"/>
                <w:sz w:val="24"/>
                <w:szCs w:val="24"/>
              </w:rPr>
              <w:t>050</w:t>
            </w:r>
            <w:bookmarkEnd w:id="1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D63CFE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 w:rsidRPr="0013745C">
                <w:rPr>
                  <w:rFonts w:ascii="Arial" w:hAnsi="Arial" w:cs="Arial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13745C">
              <w:rPr>
                <w:rFonts w:ascii="Arial" w:hAnsi="Arial" w:cs="Arial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13745C">
                <w:rPr>
                  <w:rFonts w:ascii="Arial" w:hAnsi="Arial" w:cs="Arial"/>
                  <w:color w:val="106BBE"/>
                  <w:sz w:val="24"/>
                  <w:szCs w:val="24"/>
                </w:rPr>
                <w:t>строки 050</w:t>
              </w:r>
            </w:hyperlink>
            <w:r w:rsidRPr="001374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sub_10051"/>
            <w:r w:rsidRPr="0013745C">
              <w:rPr>
                <w:rFonts w:ascii="Arial" w:hAnsi="Arial" w:cs="Arial"/>
                <w:sz w:val="24"/>
                <w:szCs w:val="24"/>
              </w:rPr>
              <w:t>051</w:t>
            </w:r>
            <w:bookmarkEnd w:id="14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D63CFE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sub_10060"/>
            <w:r w:rsidRPr="0013745C">
              <w:rPr>
                <w:rFonts w:ascii="Arial" w:hAnsi="Arial" w:cs="Arial"/>
                <w:sz w:val="24"/>
                <w:szCs w:val="24"/>
              </w:rPr>
              <w:t>060</w:t>
            </w:r>
            <w:bookmarkEnd w:id="15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D63CFE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sub_10061"/>
            <w:r w:rsidRPr="0013745C">
              <w:rPr>
                <w:rFonts w:ascii="Arial" w:hAnsi="Arial" w:cs="Arial"/>
                <w:sz w:val="24"/>
                <w:szCs w:val="24"/>
              </w:rPr>
              <w:t>061</w:t>
            </w:r>
            <w:bookmarkEnd w:id="16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D63CFE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745C" w:rsidRPr="0013745C" w:rsidTr="00577F6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sub_10062"/>
            <w:r w:rsidRPr="0013745C">
              <w:rPr>
                <w:rFonts w:ascii="Arial" w:hAnsi="Arial" w:cs="Arial"/>
                <w:sz w:val="24"/>
                <w:szCs w:val="24"/>
              </w:rPr>
              <w:t>062</w:t>
            </w:r>
            <w:bookmarkEnd w:id="17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5C" w:rsidRPr="0013745C" w:rsidRDefault="00D63CFE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3745C" w:rsidRPr="0013745C" w:rsidRDefault="0013745C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13745C" w:rsidRPr="0013745C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F74161" w:rsidRDefault="00F74161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Руководитель органа контроля</w:t>
            </w: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745C" w:rsidRPr="0013745C" w:rsidRDefault="0013745C" w:rsidP="00F7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__</w:t>
            </w:r>
            <w:r w:rsidR="00F74161" w:rsidRPr="00F74161">
              <w:rPr>
                <w:rFonts w:ascii="Arial" w:hAnsi="Arial" w:cs="Arial"/>
                <w:sz w:val="24"/>
                <w:szCs w:val="24"/>
                <w:u w:val="single"/>
              </w:rPr>
              <w:t>Власова А.И.</w:t>
            </w:r>
            <w:r w:rsidRPr="0013745C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13745C" w:rsidRPr="0013745C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1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13745C" w:rsidRPr="0013745C" w:rsidRDefault="0013745C" w:rsidP="00F7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45C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</w:tr>
    </w:tbl>
    <w:p w:rsidR="0013745C" w:rsidRDefault="0013745C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_GoBack"/>
      <w:bookmarkEnd w:id="18"/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1132" w:rsidRPr="0013745C" w:rsidRDefault="00D81132" w:rsidP="001374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4161" w:rsidRDefault="00F74161" w:rsidP="00D811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13745C" w:rsidRDefault="00D81132" w:rsidP="00D811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</w:t>
      </w:r>
    </w:p>
    <w:p w:rsidR="00D81132" w:rsidRDefault="009D688B" w:rsidP="00D8113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81132">
        <w:rPr>
          <w:rFonts w:ascii="Arial" w:hAnsi="Arial" w:cs="Arial"/>
          <w:sz w:val="24"/>
          <w:szCs w:val="24"/>
        </w:rPr>
        <w:t xml:space="preserve"> отчету о результатах контрольной деятельности контрольно-ревизионного отдела Финансового управления Администрации Усть-Большерецкого муниципального района</w:t>
      </w:r>
    </w:p>
    <w:p w:rsidR="00D81132" w:rsidRDefault="009D688B" w:rsidP="009D68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D81132">
        <w:rPr>
          <w:rFonts w:ascii="Arial" w:hAnsi="Arial" w:cs="Arial"/>
          <w:sz w:val="24"/>
          <w:szCs w:val="24"/>
        </w:rPr>
        <w:t>а 2021 год</w:t>
      </w:r>
    </w:p>
    <w:p w:rsidR="009D688B" w:rsidRDefault="009D688B" w:rsidP="009D68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D79CC" w:rsidRPr="007B506B" w:rsidRDefault="009D688B" w:rsidP="009D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506B">
        <w:rPr>
          <w:rFonts w:ascii="Arial" w:hAnsi="Arial" w:cs="Arial"/>
          <w:sz w:val="24"/>
          <w:szCs w:val="24"/>
        </w:rPr>
        <w:t>Контрольно-ревизионный отдел (далее – Отдел) является структурным подразделением Финансового управления Администрации Усть-Боль</w:t>
      </w:r>
      <w:r w:rsidR="00592D16" w:rsidRPr="007B506B">
        <w:rPr>
          <w:rFonts w:ascii="Arial" w:hAnsi="Arial" w:cs="Arial"/>
          <w:sz w:val="24"/>
          <w:szCs w:val="24"/>
        </w:rPr>
        <w:t xml:space="preserve">шерецкого муниципального района, осуществляющим </w:t>
      </w:r>
      <w:r w:rsidR="0075404D">
        <w:rPr>
          <w:rFonts w:ascii="Arial" w:hAnsi="Arial" w:cs="Arial"/>
          <w:sz w:val="24"/>
          <w:szCs w:val="24"/>
        </w:rPr>
        <w:t xml:space="preserve">следующие </w:t>
      </w:r>
      <w:r w:rsidR="00572B25" w:rsidRPr="007B506B">
        <w:rPr>
          <w:rFonts w:ascii="Arial" w:hAnsi="Arial" w:cs="Arial"/>
          <w:sz w:val="24"/>
          <w:szCs w:val="24"/>
        </w:rPr>
        <w:t>полномочия</w:t>
      </w:r>
      <w:r w:rsidR="008D79CC" w:rsidRPr="007B506B">
        <w:rPr>
          <w:rFonts w:ascii="Arial" w:hAnsi="Arial" w:cs="Arial"/>
          <w:sz w:val="24"/>
          <w:szCs w:val="24"/>
        </w:rPr>
        <w:t>:</w:t>
      </w:r>
    </w:p>
    <w:p w:rsidR="009D688B" w:rsidRPr="007B506B" w:rsidRDefault="008D79CC" w:rsidP="009D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506B">
        <w:rPr>
          <w:rFonts w:ascii="Arial" w:hAnsi="Arial" w:cs="Arial"/>
          <w:sz w:val="24"/>
          <w:szCs w:val="24"/>
        </w:rPr>
        <w:t>-</w:t>
      </w:r>
      <w:r w:rsidR="00592D16" w:rsidRPr="007B506B">
        <w:rPr>
          <w:rFonts w:ascii="Arial" w:hAnsi="Arial" w:cs="Arial"/>
          <w:sz w:val="24"/>
          <w:szCs w:val="24"/>
        </w:rPr>
        <w:t xml:space="preserve"> внутренн</w:t>
      </w:r>
      <w:r w:rsidR="00907E77">
        <w:rPr>
          <w:rFonts w:ascii="Arial" w:hAnsi="Arial" w:cs="Arial"/>
          <w:sz w:val="24"/>
          <w:szCs w:val="24"/>
        </w:rPr>
        <w:t>ий муниципальный финансовый</w:t>
      </w:r>
      <w:r w:rsidR="00572B25" w:rsidRPr="007B506B">
        <w:rPr>
          <w:rFonts w:ascii="Arial" w:hAnsi="Arial" w:cs="Arial"/>
          <w:sz w:val="24"/>
          <w:szCs w:val="24"/>
        </w:rPr>
        <w:t xml:space="preserve"> контрол</w:t>
      </w:r>
      <w:r w:rsidR="00907E77">
        <w:rPr>
          <w:rFonts w:ascii="Arial" w:hAnsi="Arial" w:cs="Arial"/>
          <w:sz w:val="24"/>
          <w:szCs w:val="24"/>
        </w:rPr>
        <w:t>ь</w:t>
      </w:r>
      <w:r w:rsidR="00572B25" w:rsidRPr="007B506B">
        <w:rPr>
          <w:rFonts w:ascii="Arial" w:hAnsi="Arial" w:cs="Arial"/>
          <w:sz w:val="24"/>
          <w:szCs w:val="24"/>
        </w:rPr>
        <w:t xml:space="preserve"> в соответствии с</w:t>
      </w:r>
      <w:r w:rsidRPr="007B506B">
        <w:rPr>
          <w:rFonts w:ascii="Arial" w:hAnsi="Arial" w:cs="Arial"/>
          <w:sz w:val="24"/>
          <w:szCs w:val="24"/>
        </w:rPr>
        <w:t>о</w:t>
      </w:r>
      <w:r w:rsidR="00572B25" w:rsidRPr="007B506B">
        <w:rPr>
          <w:rFonts w:ascii="Arial" w:hAnsi="Arial" w:cs="Arial"/>
          <w:sz w:val="24"/>
          <w:szCs w:val="24"/>
        </w:rPr>
        <w:t xml:space="preserve"> </w:t>
      </w:r>
      <w:r w:rsidRPr="007B506B">
        <w:rPr>
          <w:rFonts w:ascii="Arial" w:hAnsi="Arial" w:cs="Arial"/>
          <w:sz w:val="24"/>
          <w:szCs w:val="24"/>
        </w:rPr>
        <w:t>статьей 269.2 Б</w:t>
      </w:r>
      <w:r w:rsidR="007B506B">
        <w:rPr>
          <w:rFonts w:ascii="Arial" w:hAnsi="Arial" w:cs="Arial"/>
          <w:sz w:val="24"/>
          <w:szCs w:val="24"/>
        </w:rPr>
        <w:t xml:space="preserve">юджетного </w:t>
      </w:r>
      <w:r w:rsidRPr="007B506B">
        <w:rPr>
          <w:rFonts w:ascii="Arial" w:hAnsi="Arial" w:cs="Arial"/>
          <w:sz w:val="24"/>
          <w:szCs w:val="24"/>
        </w:rPr>
        <w:t>К</w:t>
      </w:r>
      <w:r w:rsidR="007B506B">
        <w:rPr>
          <w:rFonts w:ascii="Arial" w:hAnsi="Arial" w:cs="Arial"/>
          <w:sz w:val="24"/>
          <w:szCs w:val="24"/>
        </w:rPr>
        <w:t>одекса</w:t>
      </w:r>
      <w:r w:rsidRPr="007B506B">
        <w:rPr>
          <w:rFonts w:ascii="Arial" w:hAnsi="Arial" w:cs="Arial"/>
          <w:sz w:val="24"/>
          <w:szCs w:val="24"/>
        </w:rPr>
        <w:t xml:space="preserve"> Р</w:t>
      </w:r>
      <w:r w:rsidR="007B506B">
        <w:rPr>
          <w:rFonts w:ascii="Arial" w:hAnsi="Arial" w:cs="Arial"/>
          <w:sz w:val="24"/>
          <w:szCs w:val="24"/>
        </w:rPr>
        <w:t xml:space="preserve">оссийской </w:t>
      </w:r>
      <w:r w:rsidRPr="007B506B">
        <w:rPr>
          <w:rFonts w:ascii="Arial" w:hAnsi="Arial" w:cs="Arial"/>
          <w:sz w:val="24"/>
          <w:szCs w:val="24"/>
        </w:rPr>
        <w:t>Ф</w:t>
      </w:r>
      <w:r w:rsidR="007B506B">
        <w:rPr>
          <w:rFonts w:ascii="Arial" w:hAnsi="Arial" w:cs="Arial"/>
          <w:sz w:val="24"/>
          <w:szCs w:val="24"/>
        </w:rPr>
        <w:t>едерации</w:t>
      </w:r>
      <w:r w:rsidRPr="007B506B">
        <w:rPr>
          <w:rFonts w:ascii="Arial" w:hAnsi="Arial" w:cs="Arial"/>
          <w:sz w:val="24"/>
          <w:szCs w:val="24"/>
        </w:rPr>
        <w:t>;</w:t>
      </w:r>
    </w:p>
    <w:p w:rsidR="008D79CC" w:rsidRPr="007B506B" w:rsidRDefault="008D79CC" w:rsidP="009D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506B">
        <w:rPr>
          <w:rFonts w:ascii="Arial" w:hAnsi="Arial" w:cs="Arial"/>
          <w:sz w:val="24"/>
          <w:szCs w:val="24"/>
        </w:rPr>
        <w:t>- контрол</w:t>
      </w:r>
      <w:r w:rsidR="00907E77">
        <w:rPr>
          <w:rFonts w:ascii="Arial" w:hAnsi="Arial" w:cs="Arial"/>
          <w:sz w:val="24"/>
          <w:szCs w:val="24"/>
        </w:rPr>
        <w:t>ь</w:t>
      </w:r>
      <w:r w:rsidRPr="007B506B">
        <w:rPr>
          <w:rFonts w:ascii="Arial" w:hAnsi="Arial" w:cs="Arial"/>
          <w:sz w:val="24"/>
          <w:szCs w:val="24"/>
        </w:rPr>
        <w:t xml:space="preserve"> в сфере закупок, предусмотренн</w:t>
      </w:r>
      <w:r w:rsidR="00907E77">
        <w:rPr>
          <w:rFonts w:ascii="Arial" w:hAnsi="Arial" w:cs="Arial"/>
          <w:sz w:val="24"/>
          <w:szCs w:val="24"/>
        </w:rPr>
        <w:t>ый</w:t>
      </w:r>
      <w:r w:rsidRPr="007B506B">
        <w:rPr>
          <w:rFonts w:ascii="Arial" w:hAnsi="Arial" w:cs="Arial"/>
          <w:sz w:val="24"/>
          <w:szCs w:val="24"/>
        </w:rPr>
        <w:t xml:space="preserve"> частью 8 статьи 99 Федерального закона от 05.04.2013 № 44-ФЗ «О контрактной системе в сфере закупок для обеспечения государственных и муниципальных нужд»</w:t>
      </w:r>
      <w:r w:rsidR="0071772E">
        <w:rPr>
          <w:rFonts w:ascii="Arial" w:hAnsi="Arial" w:cs="Arial"/>
          <w:sz w:val="24"/>
          <w:szCs w:val="24"/>
        </w:rPr>
        <w:t xml:space="preserve"> (далее -</w:t>
      </w:r>
      <w:r w:rsidR="0071772E" w:rsidRPr="0071772E">
        <w:rPr>
          <w:rFonts w:ascii="Arial" w:hAnsi="Arial" w:cs="Arial"/>
          <w:sz w:val="24"/>
          <w:szCs w:val="24"/>
        </w:rPr>
        <w:t xml:space="preserve"> </w:t>
      </w:r>
      <w:r w:rsidR="0071772E" w:rsidRPr="007B506B">
        <w:rPr>
          <w:rFonts w:ascii="Arial" w:hAnsi="Arial" w:cs="Arial"/>
          <w:sz w:val="24"/>
          <w:szCs w:val="24"/>
        </w:rPr>
        <w:t>Федеральн</w:t>
      </w:r>
      <w:r w:rsidR="0071772E">
        <w:rPr>
          <w:rFonts w:ascii="Arial" w:hAnsi="Arial" w:cs="Arial"/>
          <w:sz w:val="24"/>
          <w:szCs w:val="24"/>
        </w:rPr>
        <w:t>ый</w:t>
      </w:r>
      <w:r w:rsidR="0071772E" w:rsidRPr="007B506B">
        <w:rPr>
          <w:rFonts w:ascii="Arial" w:hAnsi="Arial" w:cs="Arial"/>
          <w:sz w:val="24"/>
          <w:szCs w:val="24"/>
        </w:rPr>
        <w:t xml:space="preserve"> закон № 44-ФЗ</w:t>
      </w:r>
      <w:r w:rsidR="0071772E">
        <w:rPr>
          <w:rFonts w:ascii="Arial" w:hAnsi="Arial" w:cs="Arial"/>
          <w:sz w:val="24"/>
          <w:szCs w:val="24"/>
        </w:rPr>
        <w:t>);</w:t>
      </w:r>
    </w:p>
    <w:p w:rsidR="008D79CC" w:rsidRPr="007B506B" w:rsidRDefault="008D79CC" w:rsidP="009D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506B">
        <w:rPr>
          <w:rFonts w:ascii="Arial" w:hAnsi="Arial" w:cs="Arial"/>
          <w:sz w:val="24"/>
          <w:szCs w:val="24"/>
        </w:rPr>
        <w:t xml:space="preserve">- </w:t>
      </w:r>
      <w:r w:rsidR="00907E77">
        <w:rPr>
          <w:rFonts w:ascii="Arial" w:hAnsi="Arial" w:cs="Arial"/>
          <w:sz w:val="24"/>
          <w:szCs w:val="24"/>
        </w:rPr>
        <w:t>контроль</w:t>
      </w:r>
      <w:r w:rsidRPr="007B506B">
        <w:rPr>
          <w:rFonts w:ascii="Arial" w:hAnsi="Arial" w:cs="Arial"/>
          <w:sz w:val="24"/>
          <w:szCs w:val="24"/>
        </w:rPr>
        <w:t xml:space="preserve"> </w:t>
      </w:r>
      <w:r w:rsidR="00034B53" w:rsidRPr="007B506B">
        <w:rPr>
          <w:rFonts w:ascii="Arial" w:hAnsi="Arial" w:cs="Arial"/>
          <w:sz w:val="24"/>
          <w:szCs w:val="24"/>
        </w:rPr>
        <w:t>в сфере закупок, предусмотренн</w:t>
      </w:r>
      <w:r w:rsidR="00907E77">
        <w:rPr>
          <w:rFonts w:ascii="Arial" w:hAnsi="Arial" w:cs="Arial"/>
          <w:sz w:val="24"/>
          <w:szCs w:val="24"/>
        </w:rPr>
        <w:t>ый</w:t>
      </w:r>
      <w:r w:rsidRPr="007B506B">
        <w:rPr>
          <w:rFonts w:ascii="Arial" w:hAnsi="Arial" w:cs="Arial"/>
          <w:sz w:val="24"/>
          <w:szCs w:val="24"/>
        </w:rPr>
        <w:t xml:space="preserve"> частью 5 статьи 99 Федерального закона </w:t>
      </w:r>
      <w:r w:rsidR="0071772E">
        <w:rPr>
          <w:rFonts w:ascii="Arial" w:hAnsi="Arial" w:cs="Arial"/>
          <w:sz w:val="24"/>
          <w:szCs w:val="24"/>
        </w:rPr>
        <w:t>№ 44-ФЗ;</w:t>
      </w:r>
    </w:p>
    <w:p w:rsidR="008D79CC" w:rsidRPr="007B506B" w:rsidRDefault="008D79CC" w:rsidP="009D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B506B">
        <w:rPr>
          <w:rFonts w:ascii="Arial" w:hAnsi="Arial" w:cs="Arial"/>
          <w:sz w:val="24"/>
          <w:szCs w:val="24"/>
        </w:rPr>
        <w:t xml:space="preserve">- </w:t>
      </w:r>
      <w:r w:rsidR="00034B53" w:rsidRPr="007B506B">
        <w:rPr>
          <w:rFonts w:ascii="Arial" w:eastAsia="Times New Roman" w:hAnsi="Arial" w:cs="Arial"/>
          <w:sz w:val="24"/>
          <w:szCs w:val="24"/>
          <w:lang w:eastAsia="ru-RU"/>
        </w:rPr>
        <w:t>контрол</w:t>
      </w:r>
      <w:r w:rsidR="00907E7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B506B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закупок</w:t>
      </w:r>
      <w:r w:rsidR="00907E77">
        <w:rPr>
          <w:rFonts w:ascii="Arial" w:eastAsia="Times New Roman" w:hAnsi="Arial" w:cs="Arial"/>
          <w:sz w:val="24"/>
          <w:szCs w:val="24"/>
          <w:lang w:eastAsia="ru-RU"/>
        </w:rPr>
        <w:t>, предусмотренный</w:t>
      </w:r>
      <w:r w:rsidRPr="007B506B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3 части 3 статьи 99</w:t>
      </w:r>
      <w:r w:rsidRPr="007B506B">
        <w:rPr>
          <w:rFonts w:ascii="Arial" w:hAnsi="Arial" w:cs="Arial"/>
          <w:sz w:val="24"/>
          <w:szCs w:val="24"/>
        </w:rPr>
        <w:t xml:space="preserve"> Федерального закона № 44-ФЗ</w:t>
      </w:r>
      <w:r w:rsidR="00AB51C4" w:rsidRPr="007B506B">
        <w:rPr>
          <w:rFonts w:ascii="Arial" w:hAnsi="Arial" w:cs="Arial"/>
          <w:sz w:val="24"/>
          <w:szCs w:val="24"/>
        </w:rPr>
        <w:t>.</w:t>
      </w:r>
    </w:p>
    <w:p w:rsidR="00D047E5" w:rsidRPr="007B506B" w:rsidRDefault="0036486D" w:rsidP="0036486D">
      <w:pPr>
        <w:jc w:val="both"/>
        <w:rPr>
          <w:rFonts w:ascii="Arial" w:hAnsi="Arial" w:cs="Arial"/>
          <w:sz w:val="24"/>
          <w:szCs w:val="24"/>
        </w:rPr>
      </w:pPr>
      <w:r w:rsidRPr="007B506B">
        <w:rPr>
          <w:rFonts w:ascii="Arial" w:hAnsi="Arial" w:cs="Arial"/>
          <w:sz w:val="24"/>
          <w:szCs w:val="24"/>
        </w:rPr>
        <w:tab/>
        <w:t>Штатная численность Отдела – 3 человека,</w:t>
      </w:r>
      <w:r w:rsidR="007C2605" w:rsidRPr="007B506B">
        <w:rPr>
          <w:rFonts w:ascii="Arial" w:hAnsi="Arial" w:cs="Arial"/>
          <w:sz w:val="24"/>
          <w:szCs w:val="24"/>
        </w:rPr>
        <w:t xml:space="preserve"> принимающих</w:t>
      </w:r>
      <w:r w:rsidRPr="007B506B">
        <w:rPr>
          <w:rFonts w:ascii="Arial" w:hAnsi="Arial" w:cs="Arial"/>
          <w:sz w:val="24"/>
          <w:szCs w:val="24"/>
        </w:rPr>
        <w:t xml:space="preserve"> участие в осуществлении контрольных мероприятий. </w:t>
      </w:r>
      <w:r w:rsidR="00815FBE" w:rsidRPr="007B506B">
        <w:rPr>
          <w:rFonts w:ascii="Arial" w:hAnsi="Arial" w:cs="Arial"/>
          <w:sz w:val="24"/>
          <w:szCs w:val="24"/>
        </w:rPr>
        <w:t>С 01.09.2021 года и</w:t>
      </w:r>
      <w:r w:rsidRPr="007B506B">
        <w:rPr>
          <w:rFonts w:ascii="Arial" w:hAnsi="Arial" w:cs="Arial"/>
          <w:sz w:val="24"/>
          <w:szCs w:val="24"/>
        </w:rPr>
        <w:t>меется одна вакантная должность</w:t>
      </w:r>
      <w:r w:rsidR="00C979E5" w:rsidRPr="007B506B">
        <w:rPr>
          <w:rFonts w:ascii="Arial" w:hAnsi="Arial" w:cs="Arial"/>
          <w:sz w:val="24"/>
          <w:szCs w:val="24"/>
        </w:rPr>
        <w:t xml:space="preserve"> муниципальной службы</w:t>
      </w:r>
      <w:r w:rsidR="00764A29" w:rsidRPr="007B506B">
        <w:rPr>
          <w:rFonts w:ascii="Arial" w:hAnsi="Arial" w:cs="Arial"/>
          <w:sz w:val="24"/>
          <w:szCs w:val="24"/>
        </w:rPr>
        <w:t>, в должностные обязанности которой входит участие в осуществлении контрольных мероприятий</w:t>
      </w:r>
      <w:r w:rsidRPr="007B506B">
        <w:rPr>
          <w:rFonts w:ascii="Arial" w:hAnsi="Arial" w:cs="Arial"/>
          <w:sz w:val="24"/>
          <w:szCs w:val="24"/>
        </w:rPr>
        <w:t xml:space="preserve"> – консультант Отдела.</w:t>
      </w:r>
    </w:p>
    <w:p w:rsidR="00D205A4" w:rsidRPr="007B506B" w:rsidRDefault="00FE6CBC" w:rsidP="0036486D">
      <w:pPr>
        <w:jc w:val="both"/>
        <w:rPr>
          <w:rFonts w:ascii="Arial" w:hAnsi="Arial" w:cs="Arial"/>
          <w:sz w:val="24"/>
          <w:szCs w:val="24"/>
        </w:rPr>
      </w:pPr>
      <w:r w:rsidRPr="007B506B">
        <w:rPr>
          <w:rFonts w:ascii="Arial" w:hAnsi="Arial" w:cs="Arial"/>
          <w:sz w:val="24"/>
          <w:szCs w:val="24"/>
        </w:rPr>
        <w:tab/>
        <w:t>В 2021 году должностные лица Отдела прошли</w:t>
      </w:r>
      <w:r w:rsidR="00BB5DF2" w:rsidRPr="007B506B">
        <w:rPr>
          <w:rFonts w:ascii="Arial" w:hAnsi="Arial" w:cs="Arial"/>
          <w:sz w:val="24"/>
          <w:szCs w:val="24"/>
        </w:rPr>
        <w:t>:</w:t>
      </w:r>
      <w:r w:rsidRPr="007B506B">
        <w:rPr>
          <w:rFonts w:ascii="Arial" w:hAnsi="Arial" w:cs="Arial"/>
          <w:sz w:val="24"/>
          <w:szCs w:val="24"/>
        </w:rPr>
        <w:t xml:space="preserve"> </w:t>
      </w:r>
    </w:p>
    <w:p w:rsidR="00D205A4" w:rsidRDefault="00BB5DF2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F5F28">
        <w:rPr>
          <w:rFonts w:ascii="Arial" w:hAnsi="Arial" w:cs="Arial"/>
          <w:sz w:val="24"/>
          <w:szCs w:val="24"/>
        </w:rPr>
        <w:t>п</w:t>
      </w:r>
      <w:r w:rsidR="00D205A4">
        <w:rPr>
          <w:rFonts w:ascii="Arial" w:hAnsi="Arial" w:cs="Arial"/>
          <w:sz w:val="24"/>
          <w:szCs w:val="24"/>
        </w:rPr>
        <w:t xml:space="preserve">рофессиональную переподготовку </w:t>
      </w:r>
      <w:r w:rsidR="00C70146">
        <w:rPr>
          <w:rFonts w:ascii="Arial" w:hAnsi="Arial" w:cs="Arial"/>
          <w:sz w:val="24"/>
          <w:szCs w:val="24"/>
        </w:rPr>
        <w:t>по программе «</w:t>
      </w:r>
      <w:r>
        <w:rPr>
          <w:rFonts w:ascii="Arial" w:hAnsi="Arial" w:cs="Arial"/>
          <w:sz w:val="24"/>
          <w:szCs w:val="24"/>
        </w:rPr>
        <w:t>Профессиональное управление государственными и муниципальными закупками»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42500" w:rsidRDefault="00BB5DF2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6CBC">
        <w:rPr>
          <w:rFonts w:ascii="Arial" w:hAnsi="Arial" w:cs="Arial"/>
          <w:sz w:val="24"/>
          <w:szCs w:val="24"/>
        </w:rPr>
        <w:t>повышение квалификации</w:t>
      </w:r>
      <w:r>
        <w:rPr>
          <w:rFonts w:ascii="Arial" w:hAnsi="Arial" w:cs="Arial"/>
          <w:sz w:val="24"/>
          <w:szCs w:val="24"/>
        </w:rPr>
        <w:t xml:space="preserve"> по программе </w:t>
      </w:r>
      <w:r w:rsidR="00C242E3">
        <w:rPr>
          <w:rFonts w:ascii="Arial" w:hAnsi="Arial" w:cs="Arial"/>
          <w:sz w:val="24"/>
          <w:szCs w:val="24"/>
        </w:rPr>
        <w:t xml:space="preserve">«Контрактная система в сфере закупок товаров, работ, услуг для обеспечения государственных и муниципальных нужд» и </w:t>
      </w:r>
      <w:r>
        <w:rPr>
          <w:rFonts w:ascii="Arial" w:hAnsi="Arial" w:cs="Arial"/>
          <w:sz w:val="24"/>
          <w:szCs w:val="24"/>
        </w:rPr>
        <w:t>«Контроль в сфере закупок»</w:t>
      </w:r>
      <w:r w:rsidR="00C242E3">
        <w:rPr>
          <w:rFonts w:ascii="Arial" w:hAnsi="Arial" w:cs="Arial"/>
          <w:sz w:val="24"/>
          <w:szCs w:val="24"/>
        </w:rPr>
        <w:t>.</w:t>
      </w:r>
    </w:p>
    <w:p w:rsidR="00EF5F28" w:rsidRDefault="00B42500" w:rsidP="007957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бюджетных средств, затраченных</w:t>
      </w:r>
      <w:r w:rsidR="00FE6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содержание Отдела </w:t>
      </w:r>
      <w:r w:rsidR="00B97A33">
        <w:rPr>
          <w:rFonts w:ascii="Arial" w:hAnsi="Arial" w:cs="Arial"/>
          <w:sz w:val="24"/>
          <w:szCs w:val="24"/>
        </w:rPr>
        <w:t>–</w:t>
      </w:r>
      <w:r w:rsidR="00C242E3">
        <w:rPr>
          <w:rFonts w:ascii="Arial" w:hAnsi="Arial" w:cs="Arial"/>
          <w:sz w:val="24"/>
          <w:szCs w:val="24"/>
        </w:rPr>
        <w:t xml:space="preserve"> </w:t>
      </w:r>
      <w:r w:rsidR="007969F8">
        <w:rPr>
          <w:rFonts w:ascii="Arial" w:hAnsi="Arial" w:cs="Arial"/>
          <w:sz w:val="24"/>
          <w:szCs w:val="24"/>
        </w:rPr>
        <w:t xml:space="preserve">3 258,5 </w:t>
      </w:r>
      <w:r w:rsidR="00C242E3">
        <w:rPr>
          <w:rFonts w:ascii="Arial" w:hAnsi="Arial" w:cs="Arial"/>
          <w:sz w:val="24"/>
          <w:szCs w:val="24"/>
        </w:rPr>
        <w:t>тыс. руб</w:t>
      </w:r>
      <w:r w:rsidR="00B97A33">
        <w:rPr>
          <w:rFonts w:ascii="Arial" w:hAnsi="Arial" w:cs="Arial"/>
          <w:sz w:val="24"/>
          <w:szCs w:val="24"/>
        </w:rPr>
        <w:t>.</w:t>
      </w:r>
      <w:r w:rsidR="00587CF7">
        <w:rPr>
          <w:rFonts w:ascii="Arial" w:hAnsi="Arial" w:cs="Arial"/>
          <w:sz w:val="24"/>
          <w:szCs w:val="24"/>
        </w:rPr>
        <w:t xml:space="preserve"> (начисленная заработная плата и страховые взносы в государственные внебюджетные фонды).</w:t>
      </w:r>
    </w:p>
    <w:p w:rsidR="00572B25" w:rsidRDefault="00554C2C" w:rsidP="00587CF7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4191"/>
      <w:bookmarkStart w:id="20" w:name="sub_4193"/>
      <w:bookmarkEnd w:id="19"/>
      <w:bookmarkEnd w:id="20"/>
      <w:r>
        <w:rPr>
          <w:rFonts w:ascii="Arial" w:hAnsi="Arial" w:cs="Arial"/>
          <w:sz w:val="24"/>
          <w:szCs w:val="24"/>
        </w:rPr>
        <w:t>На основании планов контрольных мероприятий, Отделом в 2021 году проведено 7 плановых контрольных мероприятий</w:t>
      </w:r>
      <w:r w:rsidR="00AD4AF6">
        <w:rPr>
          <w:rFonts w:ascii="Arial" w:hAnsi="Arial" w:cs="Arial"/>
          <w:sz w:val="24"/>
          <w:szCs w:val="24"/>
        </w:rPr>
        <w:t xml:space="preserve"> и 1 внеплановое контрольное мероприятие</w:t>
      </w:r>
      <w:r>
        <w:rPr>
          <w:rFonts w:ascii="Arial" w:hAnsi="Arial" w:cs="Arial"/>
          <w:sz w:val="24"/>
          <w:szCs w:val="24"/>
        </w:rPr>
        <w:t xml:space="preserve">, </w:t>
      </w:r>
      <w:r w:rsidR="00244F9D">
        <w:rPr>
          <w:rFonts w:ascii="Arial" w:hAnsi="Arial" w:cs="Arial"/>
          <w:sz w:val="24"/>
          <w:szCs w:val="24"/>
        </w:rPr>
        <w:t>из них</w:t>
      </w:r>
      <w:r>
        <w:rPr>
          <w:rFonts w:ascii="Arial" w:hAnsi="Arial" w:cs="Arial"/>
          <w:sz w:val="24"/>
          <w:szCs w:val="24"/>
        </w:rPr>
        <w:t>:</w:t>
      </w:r>
    </w:p>
    <w:p w:rsidR="00554C2C" w:rsidRDefault="00554C2C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0678">
        <w:rPr>
          <w:rFonts w:ascii="Arial" w:hAnsi="Arial" w:cs="Arial"/>
          <w:sz w:val="24"/>
          <w:szCs w:val="24"/>
        </w:rPr>
        <w:t>5 камеральных проверок</w:t>
      </w:r>
      <w:r w:rsidR="00E03BB2">
        <w:rPr>
          <w:rFonts w:ascii="Arial" w:hAnsi="Arial" w:cs="Arial"/>
          <w:sz w:val="24"/>
          <w:szCs w:val="24"/>
        </w:rPr>
        <w:t xml:space="preserve"> п</w:t>
      </w:r>
      <w:r w:rsidR="000F5DBC">
        <w:rPr>
          <w:rFonts w:ascii="Arial" w:hAnsi="Arial" w:cs="Arial"/>
          <w:sz w:val="24"/>
          <w:szCs w:val="24"/>
        </w:rPr>
        <w:t>о теме: «Проверка формирования фонда оплаты</w:t>
      </w:r>
      <w:r w:rsidR="00E03BB2">
        <w:rPr>
          <w:rFonts w:ascii="Arial" w:hAnsi="Arial" w:cs="Arial"/>
          <w:sz w:val="24"/>
          <w:szCs w:val="24"/>
        </w:rPr>
        <w:t>»</w:t>
      </w:r>
      <w:r w:rsidR="00973111">
        <w:rPr>
          <w:rFonts w:ascii="Arial" w:hAnsi="Arial" w:cs="Arial"/>
          <w:sz w:val="24"/>
          <w:szCs w:val="24"/>
        </w:rPr>
        <w:t xml:space="preserve"> за 2020 год</w:t>
      </w:r>
      <w:r w:rsidR="00E03BB2">
        <w:rPr>
          <w:rFonts w:ascii="Arial" w:hAnsi="Arial" w:cs="Arial"/>
          <w:sz w:val="24"/>
          <w:szCs w:val="24"/>
        </w:rPr>
        <w:t xml:space="preserve">, объекты контроля – Администрация Усть-Большерецкого сельского поселения, Администрация </w:t>
      </w:r>
      <w:proofErr w:type="spellStart"/>
      <w:r w:rsidR="00E03BB2">
        <w:rPr>
          <w:rFonts w:ascii="Arial" w:hAnsi="Arial" w:cs="Arial"/>
          <w:sz w:val="24"/>
          <w:szCs w:val="24"/>
        </w:rPr>
        <w:t>Апачинского</w:t>
      </w:r>
      <w:proofErr w:type="spellEnd"/>
      <w:r w:rsidR="00E03BB2">
        <w:rPr>
          <w:rFonts w:ascii="Arial" w:hAnsi="Arial" w:cs="Arial"/>
          <w:sz w:val="24"/>
          <w:szCs w:val="24"/>
        </w:rPr>
        <w:t xml:space="preserve"> сельского поселения, Администрация Кавалерского сельского поселения, Администрация Запорожского сельского поселения, Администрация Озерновского городского поселения.</w:t>
      </w:r>
    </w:p>
    <w:p w:rsidR="00E03BB2" w:rsidRDefault="00E03BB2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В соответствии с планом контрольных мероприятий, в 2021 году была запланирована камеральная проверка по теме: «Проверка формирования фонда оплаты» </w:t>
      </w:r>
      <w:r w:rsidR="00134516">
        <w:rPr>
          <w:rFonts w:ascii="Arial" w:hAnsi="Arial" w:cs="Arial"/>
          <w:sz w:val="24"/>
          <w:szCs w:val="24"/>
        </w:rPr>
        <w:t xml:space="preserve">за 2020 год </w:t>
      </w:r>
      <w:r>
        <w:rPr>
          <w:rFonts w:ascii="Arial" w:hAnsi="Arial" w:cs="Arial"/>
          <w:sz w:val="24"/>
          <w:szCs w:val="24"/>
        </w:rPr>
        <w:t>в Администрации Октябрьского городского поселения.</w:t>
      </w:r>
    </w:p>
    <w:p w:rsidR="00FF1E72" w:rsidRDefault="00E03BB2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Объектом проверки – </w:t>
      </w:r>
      <w:r w:rsidR="0030618B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Октябрьского поселения </w:t>
      </w:r>
      <w:r w:rsidR="0030618B">
        <w:rPr>
          <w:rFonts w:ascii="Arial" w:hAnsi="Arial" w:cs="Arial"/>
          <w:sz w:val="24"/>
          <w:szCs w:val="24"/>
        </w:rPr>
        <w:t xml:space="preserve">запрашиваемые </w:t>
      </w:r>
      <w:r>
        <w:rPr>
          <w:rFonts w:ascii="Arial" w:hAnsi="Arial" w:cs="Arial"/>
          <w:sz w:val="24"/>
          <w:szCs w:val="24"/>
        </w:rPr>
        <w:t>документы для проведения контрольного мероприятия не представлены, в связи с чем проверка была приостановлена</w:t>
      </w:r>
      <w:r w:rsidR="0030618B">
        <w:rPr>
          <w:rFonts w:ascii="Arial" w:hAnsi="Arial" w:cs="Arial"/>
          <w:sz w:val="24"/>
          <w:szCs w:val="24"/>
        </w:rPr>
        <w:t>. По факту непредставления в установленный срок запрашиваемых документов для проведения контрольного мероприятия, в</w:t>
      </w:r>
      <w:r>
        <w:rPr>
          <w:rFonts w:ascii="Arial" w:hAnsi="Arial" w:cs="Arial"/>
          <w:sz w:val="24"/>
          <w:szCs w:val="24"/>
        </w:rPr>
        <w:t xml:space="preserve"> прокуратуру </w:t>
      </w:r>
      <w:r w:rsidR="0030618B">
        <w:rPr>
          <w:rFonts w:ascii="Arial" w:hAnsi="Arial" w:cs="Arial"/>
          <w:sz w:val="24"/>
          <w:szCs w:val="24"/>
        </w:rPr>
        <w:t xml:space="preserve">Усть-Большерецкого района было </w:t>
      </w:r>
      <w:r>
        <w:rPr>
          <w:rFonts w:ascii="Arial" w:hAnsi="Arial" w:cs="Arial"/>
          <w:sz w:val="24"/>
          <w:szCs w:val="24"/>
        </w:rPr>
        <w:t>направлено</w:t>
      </w:r>
      <w:r w:rsidR="0030618B">
        <w:rPr>
          <w:rFonts w:ascii="Arial" w:hAnsi="Arial" w:cs="Arial"/>
          <w:sz w:val="24"/>
          <w:szCs w:val="24"/>
        </w:rPr>
        <w:t xml:space="preserve"> обращение о принятии мер прокурорского реагирования в отношении администрации Октябрьского городского поселения по факту непредставления в установленный срок документов, запрошенных для проведения контрольного мероприятия по теме: «Проверка формирования фонда оплаты» за 2020 год. </w:t>
      </w:r>
      <w:r w:rsidR="00FF1E72">
        <w:rPr>
          <w:rFonts w:ascii="Arial" w:hAnsi="Arial" w:cs="Arial"/>
          <w:sz w:val="24"/>
          <w:szCs w:val="24"/>
        </w:rPr>
        <w:t>По результатам проверки, прокуратурой Усть-Большерецкого района в адрес главы Октябрьского городского поселения внесено представление об устранении нарушений закона и рассматривался вопрос о возбуждении дела об административном правонарушении, предусмотренном ч. 2 ст. 19.4.1 КоАП РФ.</w:t>
      </w:r>
    </w:p>
    <w:p w:rsidR="0030618B" w:rsidRDefault="0030618B" w:rsidP="007957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66B4">
        <w:rPr>
          <w:rFonts w:ascii="Arial" w:hAnsi="Arial" w:cs="Arial"/>
          <w:sz w:val="24"/>
          <w:szCs w:val="24"/>
        </w:rPr>
        <w:t>На дату составления данного отчета, документы для проведения проверки Администрацией Октябрьского городского поселения не представлены.</w:t>
      </w:r>
    </w:p>
    <w:p w:rsidR="00973111" w:rsidRDefault="00973111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камеральная проверка по теме: «Муниципальная программа «Безопасный район»» за 2020 год, объект контроля – Управление специальных программ Администрации Усть-Большерецкого муниципального района</w:t>
      </w:r>
      <w:r w:rsidR="00C32507">
        <w:rPr>
          <w:rFonts w:ascii="Arial" w:hAnsi="Arial" w:cs="Arial"/>
          <w:sz w:val="24"/>
          <w:szCs w:val="24"/>
        </w:rPr>
        <w:t>;</w:t>
      </w:r>
    </w:p>
    <w:p w:rsidR="00C32507" w:rsidRDefault="00C32507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камеральная проверка по теме «Соблюдение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в рамках исполнения полномочий в соответствии с ч.8 ст. 99 Федерального закона № 44-ФЗ» за 1 полугодие 2021 года, объект контроля – Муниципальное бюджетное учреждение дополнительного образования «Детская музыкальная школа с. Усть-Большерецк».</w:t>
      </w:r>
    </w:p>
    <w:p w:rsidR="000C61E3" w:rsidRDefault="00CF1690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внеплановая камеральная проверка проведена н</w:t>
      </w:r>
      <w:r w:rsidR="000C61E3">
        <w:rPr>
          <w:rFonts w:ascii="Arial" w:hAnsi="Arial" w:cs="Arial"/>
          <w:sz w:val="24"/>
          <w:szCs w:val="24"/>
        </w:rPr>
        <w:t xml:space="preserve">а основании обращения </w:t>
      </w:r>
      <w:r w:rsidR="000D6CC3">
        <w:rPr>
          <w:rFonts w:ascii="Arial" w:hAnsi="Arial" w:cs="Arial"/>
          <w:sz w:val="24"/>
          <w:szCs w:val="24"/>
        </w:rPr>
        <w:t>Министерства</w:t>
      </w:r>
      <w:r w:rsidR="000C61E3">
        <w:rPr>
          <w:rFonts w:ascii="Arial" w:hAnsi="Arial" w:cs="Arial"/>
          <w:sz w:val="24"/>
          <w:szCs w:val="24"/>
        </w:rPr>
        <w:t xml:space="preserve"> финансов Камчатского края в отношении Администрации Озерновского городского поселения по основаниям, предусмотренным </w:t>
      </w:r>
      <w:r w:rsidR="00B20E6C">
        <w:rPr>
          <w:rFonts w:ascii="Arial" w:hAnsi="Arial" w:cs="Arial"/>
          <w:sz w:val="24"/>
          <w:szCs w:val="24"/>
        </w:rPr>
        <w:t xml:space="preserve">п. 5 ч. 8 ст. 99 </w:t>
      </w:r>
      <w:r w:rsidR="005342AE" w:rsidRPr="007B506B">
        <w:rPr>
          <w:rFonts w:ascii="Arial" w:hAnsi="Arial" w:cs="Arial"/>
          <w:sz w:val="24"/>
          <w:szCs w:val="24"/>
        </w:rPr>
        <w:t xml:space="preserve">Федерального закона </w:t>
      </w:r>
      <w:r w:rsidR="005342AE">
        <w:rPr>
          <w:rFonts w:ascii="Arial" w:hAnsi="Arial" w:cs="Arial"/>
          <w:sz w:val="24"/>
          <w:szCs w:val="24"/>
        </w:rPr>
        <w:t>№ 44-ФЗ</w:t>
      </w:r>
      <w:r w:rsidR="00134516">
        <w:rPr>
          <w:rFonts w:ascii="Arial" w:hAnsi="Arial" w:cs="Arial"/>
          <w:sz w:val="24"/>
          <w:szCs w:val="24"/>
        </w:rPr>
        <w:t xml:space="preserve"> в части соблюдения требований к исполнению, изменению контракта, а также соблюдения условий контракта, в том числе соответствия поставленного товара условиям контракта</w:t>
      </w:r>
      <w:r w:rsidR="00B20E6C">
        <w:rPr>
          <w:rFonts w:ascii="Arial" w:hAnsi="Arial" w:cs="Arial"/>
          <w:sz w:val="24"/>
          <w:szCs w:val="24"/>
        </w:rPr>
        <w:t>.</w:t>
      </w:r>
    </w:p>
    <w:p w:rsidR="00664C58" w:rsidRDefault="00664C58" w:rsidP="00CF169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проверенных средств составил </w:t>
      </w:r>
      <w:r w:rsidR="00D03802">
        <w:rPr>
          <w:rFonts w:ascii="Arial" w:hAnsi="Arial" w:cs="Arial"/>
          <w:sz w:val="24"/>
          <w:szCs w:val="24"/>
        </w:rPr>
        <w:t>68 257,4</w:t>
      </w:r>
      <w:r>
        <w:rPr>
          <w:rFonts w:ascii="Arial" w:hAnsi="Arial" w:cs="Arial"/>
          <w:sz w:val="24"/>
          <w:szCs w:val="24"/>
        </w:rPr>
        <w:t xml:space="preserve"> тыс. рублей</w:t>
      </w:r>
    </w:p>
    <w:p w:rsidR="00B97A33" w:rsidRDefault="00B97A33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2021 году экспертизы в рамках проведения контрольных мероприятий не проводились, независимые эксперты не привлекались, в связи с чем бюджетные средства на эти цели не предоставлялись.</w:t>
      </w:r>
    </w:p>
    <w:p w:rsidR="00DA0CBD" w:rsidRDefault="00B97A33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0CBD">
        <w:rPr>
          <w:rFonts w:ascii="Arial" w:hAnsi="Arial" w:cs="Arial"/>
          <w:sz w:val="24"/>
          <w:szCs w:val="24"/>
        </w:rPr>
        <w:t xml:space="preserve">По результатам контрольных мероприятий выявлено </w:t>
      </w:r>
      <w:r w:rsidR="00AC7576">
        <w:rPr>
          <w:rFonts w:ascii="Arial" w:hAnsi="Arial" w:cs="Arial"/>
          <w:sz w:val="24"/>
          <w:szCs w:val="24"/>
        </w:rPr>
        <w:t xml:space="preserve">76 </w:t>
      </w:r>
      <w:r w:rsidR="00F109B0">
        <w:rPr>
          <w:rFonts w:ascii="Arial" w:hAnsi="Arial" w:cs="Arial"/>
          <w:sz w:val="24"/>
          <w:szCs w:val="24"/>
        </w:rPr>
        <w:t>нарушений, из них</w:t>
      </w:r>
      <w:r w:rsidR="00A07D11">
        <w:rPr>
          <w:rFonts w:ascii="Arial" w:hAnsi="Arial" w:cs="Arial"/>
          <w:sz w:val="24"/>
          <w:szCs w:val="24"/>
        </w:rPr>
        <w:t>:</w:t>
      </w:r>
    </w:p>
    <w:p w:rsidR="000C6602" w:rsidRPr="000C6602" w:rsidRDefault="00F109B0" w:rsidP="000C6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C6602" w:rsidRPr="000C6602">
        <w:rPr>
          <w:rFonts w:ascii="Arial" w:hAnsi="Arial" w:cs="Arial"/>
          <w:sz w:val="24"/>
          <w:szCs w:val="24"/>
        </w:rPr>
        <w:t>нарушение положений бюджетного законодательства РФ</w:t>
      </w:r>
      <w:r w:rsidR="000C6602">
        <w:rPr>
          <w:rFonts w:ascii="Arial" w:hAnsi="Arial" w:cs="Arial"/>
          <w:sz w:val="24"/>
          <w:szCs w:val="24"/>
        </w:rPr>
        <w:t xml:space="preserve"> -1</w:t>
      </w:r>
      <w:r w:rsidR="00A07D11">
        <w:rPr>
          <w:rFonts w:ascii="Arial" w:hAnsi="Arial" w:cs="Arial"/>
          <w:sz w:val="24"/>
          <w:szCs w:val="24"/>
        </w:rPr>
        <w:t>;</w:t>
      </w:r>
    </w:p>
    <w:p w:rsidR="00F109B0" w:rsidRDefault="000C6602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09B0">
        <w:rPr>
          <w:rFonts w:ascii="Arial" w:hAnsi="Arial" w:cs="Arial"/>
          <w:sz w:val="24"/>
          <w:szCs w:val="24"/>
        </w:rPr>
        <w:t>нарушени</w:t>
      </w:r>
      <w:r w:rsidR="00A07D11">
        <w:rPr>
          <w:rFonts w:ascii="Arial" w:hAnsi="Arial" w:cs="Arial"/>
          <w:sz w:val="24"/>
          <w:szCs w:val="24"/>
        </w:rPr>
        <w:t>е</w:t>
      </w:r>
      <w:r w:rsidR="00F109B0">
        <w:rPr>
          <w:rFonts w:ascii="Arial" w:hAnsi="Arial" w:cs="Arial"/>
          <w:sz w:val="24"/>
          <w:szCs w:val="24"/>
        </w:rPr>
        <w:t xml:space="preserve"> положений нормативных правовых актов –</w:t>
      </w:r>
      <w:r w:rsidR="008C7857">
        <w:rPr>
          <w:rFonts w:ascii="Arial" w:hAnsi="Arial" w:cs="Arial"/>
          <w:sz w:val="24"/>
          <w:szCs w:val="24"/>
        </w:rPr>
        <w:t xml:space="preserve"> 25</w:t>
      </w:r>
      <w:r w:rsidR="00A07D11">
        <w:rPr>
          <w:rFonts w:ascii="Arial" w:hAnsi="Arial" w:cs="Arial"/>
          <w:sz w:val="24"/>
          <w:szCs w:val="24"/>
        </w:rPr>
        <w:t>;</w:t>
      </w:r>
    </w:p>
    <w:p w:rsidR="00F109B0" w:rsidRDefault="00F109B0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</w:t>
      </w:r>
      <w:r w:rsidR="00A07D1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положений внутренних нормативных актов – </w:t>
      </w:r>
      <w:r w:rsidR="00AF77D4">
        <w:rPr>
          <w:rFonts w:ascii="Arial" w:hAnsi="Arial" w:cs="Arial"/>
          <w:sz w:val="24"/>
          <w:szCs w:val="24"/>
        </w:rPr>
        <w:t>26</w:t>
      </w:r>
      <w:r w:rsidR="00A07D11">
        <w:rPr>
          <w:rFonts w:ascii="Arial" w:hAnsi="Arial" w:cs="Arial"/>
          <w:sz w:val="24"/>
          <w:szCs w:val="24"/>
        </w:rPr>
        <w:t>;</w:t>
      </w:r>
    </w:p>
    <w:p w:rsidR="00AF77D4" w:rsidRDefault="00AF77D4" w:rsidP="00AF7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отсутствие внутренних нормативных актов – </w:t>
      </w:r>
      <w:r w:rsidR="000C6602">
        <w:rPr>
          <w:rFonts w:ascii="Arial" w:hAnsi="Arial" w:cs="Arial"/>
          <w:sz w:val="24"/>
          <w:szCs w:val="24"/>
        </w:rPr>
        <w:t>6</w:t>
      </w:r>
      <w:r w:rsidR="00A07D11">
        <w:rPr>
          <w:rFonts w:ascii="Arial" w:hAnsi="Arial" w:cs="Arial"/>
          <w:sz w:val="24"/>
          <w:szCs w:val="24"/>
        </w:rPr>
        <w:t>;</w:t>
      </w:r>
    </w:p>
    <w:p w:rsidR="005342AE" w:rsidRDefault="005342AE" w:rsidP="00AF7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нарушение положений </w:t>
      </w:r>
      <w:r w:rsidRPr="007B506B">
        <w:rPr>
          <w:rFonts w:ascii="Arial" w:hAnsi="Arial" w:cs="Arial"/>
          <w:sz w:val="24"/>
          <w:szCs w:val="24"/>
        </w:rPr>
        <w:t xml:space="preserve">Федерального закона </w:t>
      </w:r>
      <w:r>
        <w:rPr>
          <w:rFonts w:ascii="Arial" w:hAnsi="Arial" w:cs="Arial"/>
          <w:sz w:val="24"/>
          <w:szCs w:val="24"/>
        </w:rPr>
        <w:t>№ 44-ФЗ –</w:t>
      </w:r>
      <w:r w:rsidR="008C7857">
        <w:rPr>
          <w:rFonts w:ascii="Arial" w:hAnsi="Arial" w:cs="Arial"/>
          <w:sz w:val="24"/>
          <w:szCs w:val="24"/>
        </w:rPr>
        <w:t xml:space="preserve"> 15</w:t>
      </w:r>
      <w:r w:rsidR="00A07D11">
        <w:rPr>
          <w:rFonts w:ascii="Arial" w:hAnsi="Arial" w:cs="Arial"/>
          <w:sz w:val="24"/>
          <w:szCs w:val="24"/>
        </w:rPr>
        <w:t>;</w:t>
      </w:r>
    </w:p>
    <w:p w:rsidR="005342AE" w:rsidRDefault="005342AE" w:rsidP="00AF7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</w:t>
      </w:r>
      <w:r w:rsidR="00A07D1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условий контрактов (договоров</w:t>
      </w:r>
      <w:r w:rsidR="00A07D11">
        <w:rPr>
          <w:rFonts w:ascii="Arial" w:hAnsi="Arial" w:cs="Arial"/>
          <w:sz w:val="24"/>
          <w:szCs w:val="24"/>
        </w:rPr>
        <w:t>) – 3.</w:t>
      </w:r>
    </w:p>
    <w:p w:rsidR="00DA0CBD" w:rsidRDefault="00DA0CBD" w:rsidP="00F7416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результатов контрольных мероприятий, объектам контроля направлено </w:t>
      </w:r>
      <w:r w:rsidR="00572B25" w:rsidRPr="008A6CBF">
        <w:rPr>
          <w:rFonts w:ascii="Arial" w:hAnsi="Arial" w:cs="Arial"/>
          <w:sz w:val="24"/>
          <w:szCs w:val="24"/>
        </w:rPr>
        <w:t>4</w:t>
      </w:r>
      <w:r w:rsidR="00572B25">
        <w:rPr>
          <w:rFonts w:ascii="Arial" w:hAnsi="Arial" w:cs="Arial"/>
          <w:sz w:val="24"/>
          <w:szCs w:val="24"/>
        </w:rPr>
        <w:t xml:space="preserve"> представления, содержащи</w:t>
      </w:r>
      <w:r w:rsidR="008A6CBF">
        <w:rPr>
          <w:rFonts w:ascii="Arial" w:hAnsi="Arial" w:cs="Arial"/>
          <w:sz w:val="24"/>
          <w:szCs w:val="24"/>
        </w:rPr>
        <w:t>е</w:t>
      </w:r>
      <w:r w:rsidR="00572B25">
        <w:rPr>
          <w:rFonts w:ascii="Arial" w:hAnsi="Arial" w:cs="Arial"/>
          <w:sz w:val="24"/>
          <w:szCs w:val="24"/>
        </w:rPr>
        <w:t xml:space="preserve"> информацию о выявленных нарушениях и требование об устранении причин и условий, способствовавших совершению нарушений.</w:t>
      </w:r>
      <w:r w:rsidR="00EF542C">
        <w:rPr>
          <w:rFonts w:ascii="Arial" w:hAnsi="Arial" w:cs="Arial"/>
          <w:sz w:val="24"/>
          <w:szCs w:val="24"/>
        </w:rPr>
        <w:t xml:space="preserve"> </w:t>
      </w:r>
      <w:r w:rsidR="00F61395">
        <w:rPr>
          <w:rFonts w:ascii="Arial" w:hAnsi="Arial" w:cs="Arial"/>
          <w:sz w:val="24"/>
          <w:szCs w:val="24"/>
        </w:rPr>
        <w:t>Все представления исполнены в срок.</w:t>
      </w:r>
    </w:p>
    <w:p w:rsidR="00B02CA2" w:rsidRDefault="00F51254" w:rsidP="008A6CB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Должностные лица,</w:t>
      </w:r>
      <w:r w:rsidR="00B02CA2">
        <w:rPr>
          <w:rFonts w:ascii="Arial" w:hAnsi="Arial" w:cs="Arial"/>
          <w:sz w:val="24"/>
          <w:szCs w:val="24"/>
        </w:rPr>
        <w:t xml:space="preserve"> уполномоченные на осуществление контроля в сфере закупок органа муниципального образования </w:t>
      </w:r>
      <w:r w:rsidR="00406574">
        <w:rPr>
          <w:rFonts w:ascii="Arial" w:hAnsi="Arial" w:cs="Arial"/>
          <w:sz w:val="24"/>
          <w:szCs w:val="24"/>
        </w:rPr>
        <w:t xml:space="preserve">не наделены полномочиями по рассмотрению дел об </w:t>
      </w:r>
      <w:r>
        <w:rPr>
          <w:rFonts w:ascii="Arial" w:hAnsi="Arial" w:cs="Arial"/>
          <w:sz w:val="24"/>
          <w:szCs w:val="24"/>
        </w:rPr>
        <w:t>административных</w:t>
      </w:r>
      <w:r w:rsidR="00406574">
        <w:rPr>
          <w:rFonts w:ascii="Arial" w:hAnsi="Arial" w:cs="Arial"/>
          <w:sz w:val="24"/>
          <w:szCs w:val="24"/>
        </w:rPr>
        <w:t xml:space="preserve"> правонарушениях, в отношении закупок для муниципальных нужд и </w:t>
      </w:r>
      <w:r w:rsidR="00B02CA2">
        <w:rPr>
          <w:rFonts w:ascii="Arial" w:hAnsi="Arial" w:cs="Arial"/>
          <w:sz w:val="24"/>
          <w:szCs w:val="24"/>
        </w:rPr>
        <w:t xml:space="preserve">не вправе составлять протоколы и рассматривать дела об административных правонарушениях. При выявлении </w:t>
      </w:r>
      <w:r w:rsidR="00406574">
        <w:rPr>
          <w:rFonts w:ascii="Arial" w:hAnsi="Arial" w:cs="Arial"/>
          <w:sz w:val="24"/>
          <w:szCs w:val="24"/>
        </w:rPr>
        <w:t xml:space="preserve">уполномоченным на осуществление контроля в сфере закупок органом муниципального </w:t>
      </w:r>
      <w:r w:rsidR="00FB4997">
        <w:rPr>
          <w:rFonts w:ascii="Arial" w:hAnsi="Arial" w:cs="Arial"/>
          <w:sz w:val="24"/>
          <w:szCs w:val="24"/>
        </w:rPr>
        <w:t>образования в ходе проводимых им контрольных мероприятий признаков административного правонарушения орган муниципального образования должен направить информацию о выявленных нарушениях Закона № 44-ФЗ в уполномоченный на осуществление контроля в сфере закупок орган исполнительной власти субъекта РФ или его структурное подразделение.</w:t>
      </w:r>
    </w:p>
    <w:p w:rsidR="00F03F2C" w:rsidRDefault="00F03F2C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результатам проведенной проверки</w:t>
      </w:r>
      <w:r w:rsidR="00305CAC" w:rsidRPr="00305CAC">
        <w:rPr>
          <w:rFonts w:ascii="Arial" w:hAnsi="Arial" w:cs="Arial"/>
          <w:sz w:val="24"/>
          <w:szCs w:val="24"/>
        </w:rPr>
        <w:t xml:space="preserve"> </w:t>
      </w:r>
      <w:r w:rsidR="00305CAC">
        <w:rPr>
          <w:rFonts w:ascii="Arial" w:hAnsi="Arial" w:cs="Arial"/>
          <w:sz w:val="24"/>
          <w:szCs w:val="24"/>
        </w:rPr>
        <w:t xml:space="preserve">в рамках исполнения полномочий в соответствии с ч.8 ст. 99 Федерального закона № 44-ФЗ Отделом, в Министерство финансов Камчатского края направлена информация о выявленных нарушениях </w:t>
      </w:r>
      <w:r w:rsidR="00387FFA">
        <w:rPr>
          <w:rFonts w:ascii="Arial" w:hAnsi="Arial" w:cs="Arial"/>
          <w:sz w:val="24"/>
          <w:szCs w:val="24"/>
        </w:rPr>
        <w:t>Федерального закона</w:t>
      </w:r>
      <w:r w:rsidR="00305CAC">
        <w:rPr>
          <w:rFonts w:ascii="Arial" w:hAnsi="Arial" w:cs="Arial"/>
          <w:sz w:val="24"/>
          <w:szCs w:val="24"/>
        </w:rPr>
        <w:t xml:space="preserve"> № 44-ФЗ.</w:t>
      </w:r>
    </w:p>
    <w:p w:rsidR="00195173" w:rsidRDefault="00195173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2</w:t>
      </w:r>
      <w:r w:rsidR="00013DAF">
        <w:rPr>
          <w:rFonts w:ascii="Arial" w:hAnsi="Arial" w:cs="Arial"/>
          <w:sz w:val="24"/>
          <w:szCs w:val="24"/>
        </w:rPr>
        <w:t>021 году в связи с отсутствием оснований</w:t>
      </w:r>
      <w:r>
        <w:rPr>
          <w:rFonts w:ascii="Arial" w:hAnsi="Arial" w:cs="Arial"/>
          <w:sz w:val="24"/>
          <w:szCs w:val="24"/>
        </w:rPr>
        <w:t>:</w:t>
      </w:r>
    </w:p>
    <w:p w:rsidR="001E5CD0" w:rsidRDefault="001E5CD0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5173">
        <w:rPr>
          <w:rFonts w:ascii="Arial" w:hAnsi="Arial" w:cs="Arial"/>
          <w:sz w:val="24"/>
          <w:szCs w:val="24"/>
        </w:rPr>
        <w:t>- не направлялись в суды исковые заявления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</w:t>
      </w:r>
      <w:r w:rsidR="00E61EAF">
        <w:rPr>
          <w:rFonts w:ascii="Arial" w:hAnsi="Arial" w:cs="Arial"/>
          <w:sz w:val="24"/>
          <w:szCs w:val="24"/>
        </w:rPr>
        <w:t>действительными;</w:t>
      </w:r>
    </w:p>
    <w:p w:rsidR="00E61EAF" w:rsidRDefault="00E61EAF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осуществлялось производство по делам об административных правонарушениях;</w:t>
      </w:r>
    </w:p>
    <w:p w:rsidR="00E61EAF" w:rsidRDefault="00E61EAF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32466">
        <w:rPr>
          <w:rFonts w:ascii="Arial" w:hAnsi="Arial" w:cs="Arial"/>
          <w:sz w:val="24"/>
          <w:szCs w:val="24"/>
        </w:rPr>
        <w:t>не направлялись в финансовые органы уведомления о применении бюджетных мер принуждения.</w:t>
      </w:r>
    </w:p>
    <w:p w:rsidR="00332466" w:rsidRDefault="00332466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2021 году жалобы и исковые заявления на решения органа контроля, а также жалобы на действия (бездействие) должностных лиц органа контроля не поступали.</w:t>
      </w:r>
    </w:p>
    <w:p w:rsidR="00DA0CBD" w:rsidRDefault="00DA0CBD" w:rsidP="0036486D">
      <w:pPr>
        <w:jc w:val="both"/>
        <w:rPr>
          <w:rFonts w:ascii="Arial" w:hAnsi="Arial" w:cs="Arial"/>
          <w:sz w:val="24"/>
          <w:szCs w:val="24"/>
        </w:rPr>
      </w:pPr>
    </w:p>
    <w:p w:rsidR="00F74161" w:rsidRDefault="00F74161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Исполнитель:</w:t>
      </w:r>
    </w:p>
    <w:p w:rsidR="00F74161" w:rsidRDefault="00F74161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контрольно-ревизионного отдела</w:t>
      </w:r>
    </w:p>
    <w:p w:rsidR="00F74161" w:rsidRDefault="00F74161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Финансового управления Администрации</w:t>
      </w:r>
    </w:p>
    <w:p w:rsidR="00764A29" w:rsidRPr="0036486D" w:rsidRDefault="00F74161" w:rsidP="003648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Усть-Большерецкого муниципального района                                                    Сульжик Ю.Ю.</w:t>
      </w:r>
    </w:p>
    <w:sectPr w:rsidR="00764A29" w:rsidRPr="0036486D" w:rsidSect="0093033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89"/>
    <w:rsid w:val="00013DAF"/>
    <w:rsid w:val="00034B53"/>
    <w:rsid w:val="000C61E3"/>
    <w:rsid w:val="000C6602"/>
    <w:rsid w:val="000D6CC3"/>
    <w:rsid w:val="000F5DBC"/>
    <w:rsid w:val="001100CF"/>
    <w:rsid w:val="0011765E"/>
    <w:rsid w:val="00134516"/>
    <w:rsid w:val="0013745C"/>
    <w:rsid w:val="00195173"/>
    <w:rsid w:val="001A3CD6"/>
    <w:rsid w:val="001C6EB8"/>
    <w:rsid w:val="001E5CD0"/>
    <w:rsid w:val="00244F9D"/>
    <w:rsid w:val="00305CAC"/>
    <w:rsid w:val="0030618B"/>
    <w:rsid w:val="00332466"/>
    <w:rsid w:val="003511BF"/>
    <w:rsid w:val="00362CA7"/>
    <w:rsid w:val="0036486D"/>
    <w:rsid w:val="003666B4"/>
    <w:rsid w:val="00387FFA"/>
    <w:rsid w:val="003C2E04"/>
    <w:rsid w:val="00406574"/>
    <w:rsid w:val="005342AE"/>
    <w:rsid w:val="00536362"/>
    <w:rsid w:val="00554C2C"/>
    <w:rsid w:val="00572B25"/>
    <w:rsid w:val="00577F6F"/>
    <w:rsid w:val="00587CF7"/>
    <w:rsid w:val="00592D16"/>
    <w:rsid w:val="005E23D7"/>
    <w:rsid w:val="00664C58"/>
    <w:rsid w:val="0071772E"/>
    <w:rsid w:val="00746089"/>
    <w:rsid w:val="0075404D"/>
    <w:rsid w:val="007646FD"/>
    <w:rsid w:val="00764A29"/>
    <w:rsid w:val="00795743"/>
    <w:rsid w:val="007969F8"/>
    <w:rsid w:val="007B506B"/>
    <w:rsid w:val="007C2605"/>
    <w:rsid w:val="007D12A5"/>
    <w:rsid w:val="00815FBE"/>
    <w:rsid w:val="00897FEA"/>
    <w:rsid w:val="008A6CBF"/>
    <w:rsid w:val="008C7857"/>
    <w:rsid w:val="008D79CC"/>
    <w:rsid w:val="00900678"/>
    <w:rsid w:val="00907E77"/>
    <w:rsid w:val="00973111"/>
    <w:rsid w:val="009D1F7B"/>
    <w:rsid w:val="009D688B"/>
    <w:rsid w:val="00A07D11"/>
    <w:rsid w:val="00A37E5A"/>
    <w:rsid w:val="00AA2089"/>
    <w:rsid w:val="00AB51C4"/>
    <w:rsid w:val="00AC7576"/>
    <w:rsid w:val="00AD4AF6"/>
    <w:rsid w:val="00AD5B94"/>
    <w:rsid w:val="00AF77D4"/>
    <w:rsid w:val="00B02CA2"/>
    <w:rsid w:val="00B20E6C"/>
    <w:rsid w:val="00B3261A"/>
    <w:rsid w:val="00B42500"/>
    <w:rsid w:val="00B72011"/>
    <w:rsid w:val="00B97A33"/>
    <w:rsid w:val="00BB5DF2"/>
    <w:rsid w:val="00C242E3"/>
    <w:rsid w:val="00C32507"/>
    <w:rsid w:val="00C421FB"/>
    <w:rsid w:val="00C70146"/>
    <w:rsid w:val="00C979E5"/>
    <w:rsid w:val="00CB2C4D"/>
    <w:rsid w:val="00CF1690"/>
    <w:rsid w:val="00D03802"/>
    <w:rsid w:val="00D047E5"/>
    <w:rsid w:val="00D205A4"/>
    <w:rsid w:val="00D63CFE"/>
    <w:rsid w:val="00D81132"/>
    <w:rsid w:val="00D81EE5"/>
    <w:rsid w:val="00DA0CBD"/>
    <w:rsid w:val="00DB7F70"/>
    <w:rsid w:val="00E03BB2"/>
    <w:rsid w:val="00E40C2B"/>
    <w:rsid w:val="00E61EAF"/>
    <w:rsid w:val="00E97338"/>
    <w:rsid w:val="00EF542C"/>
    <w:rsid w:val="00EF5F28"/>
    <w:rsid w:val="00F03F2C"/>
    <w:rsid w:val="00F109B0"/>
    <w:rsid w:val="00F33BDE"/>
    <w:rsid w:val="00F51254"/>
    <w:rsid w:val="00F61395"/>
    <w:rsid w:val="00F74161"/>
    <w:rsid w:val="00F84AD1"/>
    <w:rsid w:val="00F85533"/>
    <w:rsid w:val="00FB4997"/>
    <w:rsid w:val="00FB6919"/>
    <w:rsid w:val="00FE6CBC"/>
    <w:rsid w:val="00FF1E72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E6F6"/>
  <w15:chartTrackingRefBased/>
  <w15:docId w15:val="{B5AC57CE-8591-44A2-A2DC-7EDF815C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5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5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38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365940.0" TargetMode="External"/><Relationship Id="rId10" Type="http://schemas.openxmlformats.org/officeDocument/2006/relationships/hyperlink" Target="garantF1://70253464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B8C5-120C-4F92-B194-F0D1B8B0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Сульжик</dc:creator>
  <cp:keywords/>
  <dc:description/>
  <cp:lastModifiedBy>Сульжик</cp:lastModifiedBy>
  <cp:revision>98</cp:revision>
  <cp:lastPrinted>2022-02-24T22:55:00Z</cp:lastPrinted>
  <dcterms:created xsi:type="dcterms:W3CDTF">2022-02-21T04:20:00Z</dcterms:created>
  <dcterms:modified xsi:type="dcterms:W3CDTF">2022-02-24T23:03:00Z</dcterms:modified>
</cp:coreProperties>
</file>